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0BB8F" w14:textId="48E4D9E3" w:rsidR="00E74F50" w:rsidRPr="00245477" w:rsidRDefault="2C62898F" w:rsidP="2C62898F">
      <w:pPr>
        <w:pStyle w:val="Heading1"/>
        <w:spacing w:before="0" w:after="120" w:line="276" w:lineRule="auto"/>
        <w:rPr>
          <w:rFonts w:ascii="Arial" w:hAnsi="Arial" w:cs="Arial"/>
          <w:color w:val="C0311A"/>
        </w:rPr>
      </w:pPr>
      <w:r w:rsidRPr="2C62898F">
        <w:rPr>
          <w:rFonts w:ascii="Arial" w:hAnsi="Arial" w:cs="Arial"/>
          <w:color w:val="C0311A"/>
        </w:rPr>
        <w:t>Interventions</w:t>
      </w:r>
    </w:p>
    <w:p w14:paraId="2786BDD8" w14:textId="77777777" w:rsidR="005226F9" w:rsidRPr="000E0B24" w:rsidRDefault="005226F9" w:rsidP="005226F9">
      <w:pPr>
        <w:spacing w:after="120" w:line="276" w:lineRule="auto"/>
        <w:jc w:val="both"/>
        <w:rPr>
          <w:rFonts w:ascii="Arial" w:hAnsi="Arial" w:cs="Arial"/>
          <w:sz w:val="24"/>
          <w:szCs w:val="24"/>
        </w:rPr>
      </w:pPr>
      <w:r w:rsidRPr="000E0B24">
        <w:rPr>
          <w:rFonts w:ascii="Arial" w:hAnsi="Arial" w:cs="Arial"/>
          <w:sz w:val="24"/>
          <w:szCs w:val="24"/>
        </w:rPr>
        <w:t xml:space="preserve">Our vision is for the local government sector to be agile, smart and inclusive. </w:t>
      </w:r>
    </w:p>
    <w:p w14:paraId="772DDED5" w14:textId="77777777" w:rsidR="005226F9" w:rsidRPr="000E0B24" w:rsidRDefault="005226F9" w:rsidP="005226F9">
      <w:pPr>
        <w:spacing w:after="120" w:line="276" w:lineRule="auto"/>
        <w:jc w:val="both"/>
        <w:rPr>
          <w:rFonts w:ascii="Arial" w:hAnsi="Arial" w:cs="Arial"/>
          <w:sz w:val="24"/>
          <w:szCs w:val="24"/>
        </w:rPr>
      </w:pPr>
      <w:r w:rsidRPr="000E0B24">
        <w:rPr>
          <w:rFonts w:ascii="Arial" w:hAnsi="Arial" w:cs="Arial"/>
          <w:sz w:val="24"/>
          <w:szCs w:val="24"/>
        </w:rPr>
        <w:t>Our objective is to reform local government so that it is empowered to better deliver quality governance and services to their communities now and into the future.</w:t>
      </w:r>
    </w:p>
    <w:p w14:paraId="35CA89A4" w14:textId="77777777" w:rsidR="005226F9" w:rsidRPr="000E0B24" w:rsidRDefault="005226F9" w:rsidP="005226F9">
      <w:pPr>
        <w:jc w:val="both"/>
        <w:rPr>
          <w:rFonts w:ascii="Arial" w:hAnsi="Arial" w:cs="Arial"/>
          <w:sz w:val="24"/>
          <w:szCs w:val="24"/>
        </w:rPr>
      </w:pPr>
      <w:r w:rsidRPr="000E0B24">
        <w:rPr>
          <w:rFonts w:ascii="Arial" w:hAnsi="Arial" w:cs="Arial"/>
          <w:sz w:val="24"/>
          <w:szCs w:val="24"/>
        </w:rPr>
        <w:t>A new Local Government Act will be drafted, Transforming Local Government.</w:t>
      </w:r>
    </w:p>
    <w:p w14:paraId="59708D0B" w14:textId="3F3E6EC2" w:rsidR="005733D1" w:rsidRPr="000E0B24" w:rsidRDefault="005733D1" w:rsidP="005733D1">
      <w:pPr>
        <w:spacing w:after="120" w:line="276" w:lineRule="auto"/>
        <w:jc w:val="both"/>
        <w:rPr>
          <w:rFonts w:ascii="Arial" w:hAnsi="Arial" w:cs="Arial"/>
          <w:sz w:val="24"/>
          <w:szCs w:val="24"/>
        </w:rPr>
      </w:pPr>
      <w:r w:rsidRPr="000E0B24">
        <w:rPr>
          <w:rFonts w:ascii="Arial" w:hAnsi="Arial" w:cs="Arial"/>
          <w:sz w:val="24"/>
          <w:szCs w:val="24"/>
        </w:rPr>
        <w:t>Smart includes those topics that focus specifically on how local governments can best use their resourc</w:t>
      </w:r>
      <w:r w:rsidR="00DE657C" w:rsidRPr="000E0B24">
        <w:rPr>
          <w:rFonts w:ascii="Arial" w:hAnsi="Arial" w:cs="Arial"/>
          <w:sz w:val="24"/>
          <w:szCs w:val="24"/>
        </w:rPr>
        <w:t xml:space="preserve">es efficiently and rationally. </w:t>
      </w:r>
      <w:r w:rsidRPr="000E0B24">
        <w:rPr>
          <w:rFonts w:ascii="Arial" w:hAnsi="Arial" w:cs="Arial"/>
          <w:sz w:val="24"/>
          <w:szCs w:val="24"/>
        </w:rPr>
        <w:t xml:space="preserve">It is important that they are transparent and accountable to their communities. </w:t>
      </w:r>
    </w:p>
    <w:p w14:paraId="35EEC4CC" w14:textId="77777777" w:rsidR="00555030" w:rsidRPr="000E0B24" w:rsidRDefault="00555030" w:rsidP="00555030">
      <w:pPr>
        <w:spacing w:after="120" w:line="276" w:lineRule="auto"/>
        <w:rPr>
          <w:rFonts w:ascii="Arial" w:hAnsi="Arial" w:cs="Arial"/>
          <w:sz w:val="24"/>
          <w:szCs w:val="24"/>
        </w:rPr>
      </w:pPr>
      <w:r w:rsidRPr="000E0B24">
        <w:rPr>
          <w:rFonts w:ascii="Arial" w:hAnsi="Arial" w:cs="Arial"/>
          <w:sz w:val="24"/>
          <w:szCs w:val="24"/>
        </w:rPr>
        <w:t>The topics addressed in this theme are:</w:t>
      </w:r>
    </w:p>
    <w:p w14:paraId="24008EC1" w14:textId="14BABBD0" w:rsidR="00555030" w:rsidRPr="000E0B24" w:rsidRDefault="00555030" w:rsidP="00555030">
      <w:pPr>
        <w:numPr>
          <w:ilvl w:val="0"/>
          <w:numId w:val="27"/>
        </w:numPr>
        <w:spacing w:after="0" w:line="276" w:lineRule="auto"/>
        <w:rPr>
          <w:rFonts w:ascii="Arial" w:hAnsi="Arial" w:cs="Arial"/>
          <w:sz w:val="24"/>
          <w:szCs w:val="24"/>
        </w:rPr>
      </w:pPr>
      <w:r w:rsidRPr="000E0B24">
        <w:rPr>
          <w:rFonts w:ascii="Arial" w:hAnsi="Arial" w:cs="Arial"/>
          <w:sz w:val="24"/>
          <w:szCs w:val="24"/>
        </w:rPr>
        <w:t>Administrative efficiencies</w:t>
      </w:r>
      <w:r w:rsidR="00DE657C" w:rsidRPr="000E0B24">
        <w:rPr>
          <w:rFonts w:ascii="Arial" w:hAnsi="Arial" w:cs="Arial"/>
          <w:sz w:val="24"/>
          <w:szCs w:val="24"/>
        </w:rPr>
        <w:t>;</w:t>
      </w:r>
    </w:p>
    <w:p w14:paraId="44714C98" w14:textId="5C48F6CC" w:rsidR="00555030" w:rsidRPr="000E0B24" w:rsidRDefault="00555030" w:rsidP="00555030">
      <w:pPr>
        <w:numPr>
          <w:ilvl w:val="0"/>
          <w:numId w:val="27"/>
        </w:numPr>
        <w:spacing w:after="0" w:line="276" w:lineRule="auto"/>
        <w:rPr>
          <w:rFonts w:ascii="Arial" w:hAnsi="Arial" w:cs="Arial"/>
          <w:sz w:val="24"/>
          <w:szCs w:val="24"/>
        </w:rPr>
      </w:pPr>
      <w:r w:rsidRPr="000E0B24">
        <w:rPr>
          <w:rFonts w:ascii="Arial" w:hAnsi="Arial" w:cs="Arial"/>
          <w:sz w:val="24"/>
          <w:szCs w:val="24"/>
        </w:rPr>
        <w:t>Council meetings</w:t>
      </w:r>
      <w:r w:rsidR="00DE657C" w:rsidRPr="000E0B24">
        <w:rPr>
          <w:rFonts w:ascii="Arial" w:hAnsi="Arial" w:cs="Arial"/>
          <w:sz w:val="24"/>
          <w:szCs w:val="24"/>
        </w:rPr>
        <w:t>;</w:t>
      </w:r>
    </w:p>
    <w:p w14:paraId="49942BD3" w14:textId="55C2A1D5" w:rsidR="00555030" w:rsidRPr="000E0B24" w:rsidRDefault="00555030" w:rsidP="00555030">
      <w:pPr>
        <w:numPr>
          <w:ilvl w:val="0"/>
          <w:numId w:val="27"/>
        </w:numPr>
        <w:spacing w:after="0" w:line="276" w:lineRule="auto"/>
        <w:rPr>
          <w:rFonts w:ascii="Arial" w:hAnsi="Arial" w:cs="Arial"/>
          <w:sz w:val="24"/>
          <w:szCs w:val="24"/>
        </w:rPr>
      </w:pPr>
      <w:r w:rsidRPr="000E0B24">
        <w:rPr>
          <w:rFonts w:ascii="Arial" w:hAnsi="Arial" w:cs="Arial"/>
          <w:sz w:val="24"/>
          <w:szCs w:val="24"/>
        </w:rPr>
        <w:t>Interventions</w:t>
      </w:r>
      <w:r w:rsidR="00DE657C" w:rsidRPr="000E0B24">
        <w:rPr>
          <w:rFonts w:ascii="Arial" w:hAnsi="Arial" w:cs="Arial"/>
          <w:sz w:val="24"/>
          <w:szCs w:val="24"/>
        </w:rPr>
        <w:t>; and</w:t>
      </w:r>
    </w:p>
    <w:p w14:paraId="546217DD" w14:textId="2F71F441" w:rsidR="00555030" w:rsidRPr="000E0B24" w:rsidRDefault="00555030" w:rsidP="00555030">
      <w:pPr>
        <w:numPr>
          <w:ilvl w:val="0"/>
          <w:numId w:val="27"/>
        </w:numPr>
        <w:spacing w:line="276" w:lineRule="auto"/>
        <w:rPr>
          <w:rFonts w:ascii="Arial" w:hAnsi="Arial" w:cs="Arial"/>
          <w:sz w:val="24"/>
          <w:szCs w:val="24"/>
        </w:rPr>
      </w:pPr>
      <w:r w:rsidRPr="000E0B24">
        <w:rPr>
          <w:rFonts w:ascii="Arial" w:hAnsi="Arial" w:cs="Arial"/>
          <w:sz w:val="24"/>
          <w:szCs w:val="24"/>
        </w:rPr>
        <w:t>Local laws</w:t>
      </w:r>
      <w:r w:rsidR="00DE657C" w:rsidRPr="000E0B24">
        <w:rPr>
          <w:rFonts w:ascii="Arial" w:hAnsi="Arial" w:cs="Arial"/>
          <w:sz w:val="24"/>
          <w:szCs w:val="24"/>
        </w:rPr>
        <w:t>.</w:t>
      </w:r>
    </w:p>
    <w:p w14:paraId="16D5C6D8" w14:textId="77777777" w:rsidR="00F675D8" w:rsidRPr="00867B6D" w:rsidRDefault="00F675D8" w:rsidP="00F675D8">
      <w:pPr>
        <w:spacing w:after="120" w:line="276" w:lineRule="auto"/>
        <w:rPr>
          <w:rFonts w:ascii="Arial" w:hAnsi="Arial" w:cs="Arial"/>
          <w:b/>
          <w:bCs/>
          <w:color w:val="595959" w:themeColor="text1" w:themeTint="A6"/>
          <w:sz w:val="24"/>
          <w:szCs w:val="24"/>
        </w:rPr>
      </w:pPr>
      <w:bookmarkStart w:id="0" w:name="_Toc522001814"/>
      <w:r w:rsidRPr="00867B6D">
        <w:rPr>
          <w:rFonts w:ascii="Arial" w:hAnsi="Arial" w:cs="Arial"/>
          <w:b/>
          <w:bCs/>
          <w:color w:val="595959" w:themeColor="text1" w:themeTint="A6"/>
          <w:sz w:val="24"/>
          <w:szCs w:val="24"/>
        </w:rPr>
        <w:t>Have your say!</w:t>
      </w:r>
    </w:p>
    <w:p w14:paraId="223A09FD" w14:textId="77777777" w:rsidR="00F675D8" w:rsidRPr="00867B6D" w:rsidRDefault="00F675D8" w:rsidP="00F675D8">
      <w:pPr>
        <w:spacing w:after="120" w:line="276" w:lineRule="auto"/>
        <w:jc w:val="both"/>
        <w:rPr>
          <w:rFonts w:ascii="Arial" w:hAnsi="Arial" w:cs="Arial"/>
          <w:sz w:val="24"/>
          <w:szCs w:val="24"/>
        </w:rPr>
      </w:pPr>
      <w:r w:rsidRPr="00867B6D">
        <w:rPr>
          <w:rFonts w:ascii="Arial" w:hAnsi="Arial" w:cs="Arial"/>
          <w:sz w:val="24"/>
          <w:szCs w:val="24"/>
        </w:rPr>
        <w:t>We need your input to inform how local government will work for future generations.</w:t>
      </w:r>
    </w:p>
    <w:p w14:paraId="279DE742" w14:textId="77777777" w:rsidR="00F675D8" w:rsidRPr="00867B6D" w:rsidRDefault="00F675D8" w:rsidP="00F675D8">
      <w:pPr>
        <w:spacing w:after="120" w:line="276" w:lineRule="auto"/>
        <w:jc w:val="both"/>
        <w:rPr>
          <w:rFonts w:ascii="Arial" w:hAnsi="Arial" w:cs="Arial"/>
          <w:b/>
          <w:bCs/>
          <w:color w:val="595959" w:themeColor="text1" w:themeTint="A6"/>
          <w:sz w:val="24"/>
          <w:szCs w:val="24"/>
        </w:rPr>
      </w:pPr>
      <w:r w:rsidRPr="00867B6D">
        <w:rPr>
          <w:rFonts w:ascii="Arial" w:hAnsi="Arial" w:cs="Arial"/>
          <w:b/>
          <w:bCs/>
          <w:color w:val="595959" w:themeColor="text1" w:themeTint="A6"/>
          <w:sz w:val="24"/>
          <w:szCs w:val="24"/>
        </w:rPr>
        <w:t>Submissions</w:t>
      </w:r>
    </w:p>
    <w:p w14:paraId="6FBD993A" w14:textId="77777777" w:rsidR="00F675D8" w:rsidRPr="00867B6D" w:rsidRDefault="00F675D8" w:rsidP="00F675D8">
      <w:pPr>
        <w:spacing w:after="120" w:line="276" w:lineRule="auto"/>
        <w:jc w:val="both"/>
        <w:rPr>
          <w:rFonts w:ascii="Arial" w:hAnsi="Arial" w:cs="Arial"/>
          <w:sz w:val="24"/>
          <w:szCs w:val="24"/>
        </w:rPr>
      </w:pPr>
      <w:r w:rsidRPr="00867B6D">
        <w:rPr>
          <w:rFonts w:ascii="Arial" w:hAnsi="Arial" w:cs="Arial"/>
          <w:sz w:val="24"/>
          <w:szCs w:val="24"/>
        </w:rPr>
        <w:t xml:space="preserve">The simplest way to have your say is to answer the questions via the online surveys.  </w:t>
      </w:r>
    </w:p>
    <w:p w14:paraId="57AC467F" w14:textId="77777777" w:rsidR="00F675D8" w:rsidRDefault="00F675D8" w:rsidP="00F675D8">
      <w:pPr>
        <w:spacing w:after="120" w:line="276" w:lineRule="auto"/>
        <w:jc w:val="both"/>
        <w:rPr>
          <w:rFonts w:ascii="Arial" w:hAnsi="Arial" w:cs="Arial"/>
          <w:sz w:val="24"/>
          <w:szCs w:val="24"/>
        </w:rPr>
      </w:pPr>
      <w:r w:rsidRPr="00867B6D">
        <w:rPr>
          <w:rFonts w:ascii="Arial" w:hAnsi="Arial" w:cs="Arial"/>
          <w:sz w:val="24"/>
          <w:szCs w:val="24"/>
        </w:rPr>
        <w:t>The survey questions relate to the matters discussed in the papers and we encourage you to read the relevant paper</w:t>
      </w:r>
      <w:r>
        <w:rPr>
          <w:rFonts w:ascii="Arial" w:hAnsi="Arial" w:cs="Arial"/>
          <w:sz w:val="24"/>
          <w:szCs w:val="24"/>
        </w:rPr>
        <w:t xml:space="preserve"> before completing the survey. </w:t>
      </w:r>
    </w:p>
    <w:p w14:paraId="07195CDE" w14:textId="77777777" w:rsidR="00F675D8" w:rsidRPr="00867B6D" w:rsidRDefault="00F675D8" w:rsidP="00F675D8">
      <w:pPr>
        <w:spacing w:after="120" w:line="276" w:lineRule="auto"/>
        <w:jc w:val="both"/>
        <w:rPr>
          <w:rFonts w:ascii="Arial" w:hAnsi="Arial" w:cs="Arial"/>
          <w:sz w:val="24"/>
          <w:szCs w:val="24"/>
        </w:rPr>
      </w:pPr>
      <w:r w:rsidRPr="00867B6D">
        <w:rPr>
          <w:rFonts w:ascii="Arial" w:hAnsi="Arial" w:cs="Arial"/>
          <w:sz w:val="24"/>
          <w:szCs w:val="24"/>
        </w:rPr>
        <w:t>While you may lodge multiple written submissions</w:t>
      </w:r>
      <w:r>
        <w:rPr>
          <w:rFonts w:ascii="Arial" w:hAnsi="Arial" w:cs="Arial"/>
          <w:sz w:val="24"/>
          <w:szCs w:val="24"/>
        </w:rPr>
        <w:t xml:space="preserve"> via email at </w:t>
      </w:r>
      <w:hyperlink r:id="rId10">
        <w:r w:rsidRPr="1BEA62F6">
          <w:rPr>
            <w:rStyle w:val="Hyperlink"/>
            <w:rFonts w:cs="Arial"/>
          </w:rPr>
          <w:t>actreview@dlgsc.wa.gov.au</w:t>
        </w:r>
      </w:hyperlink>
      <w:r w:rsidRPr="00867B6D">
        <w:rPr>
          <w:rFonts w:ascii="Arial" w:hAnsi="Arial" w:cs="Arial"/>
          <w:sz w:val="24"/>
          <w:szCs w:val="24"/>
        </w:rPr>
        <w:t xml:space="preserve">, you will only be able to complete each </w:t>
      </w:r>
      <w:r>
        <w:rPr>
          <w:rFonts w:ascii="Arial" w:hAnsi="Arial" w:cs="Arial"/>
          <w:sz w:val="24"/>
          <w:szCs w:val="24"/>
        </w:rPr>
        <w:t xml:space="preserve">online </w:t>
      </w:r>
      <w:r w:rsidRPr="00867B6D">
        <w:rPr>
          <w:rFonts w:ascii="Arial" w:hAnsi="Arial" w:cs="Arial"/>
          <w:sz w:val="24"/>
          <w:szCs w:val="24"/>
        </w:rPr>
        <w:t>topic survey once.</w:t>
      </w:r>
      <w:r>
        <w:rPr>
          <w:rFonts w:ascii="Arial" w:hAnsi="Arial" w:cs="Arial"/>
          <w:sz w:val="24"/>
          <w:szCs w:val="24"/>
        </w:rPr>
        <w:t xml:space="preserve"> </w:t>
      </w:r>
      <w:r w:rsidRPr="00867B6D">
        <w:rPr>
          <w:rFonts w:ascii="Arial" w:hAnsi="Arial" w:cs="Arial"/>
          <w:sz w:val="24"/>
          <w:szCs w:val="24"/>
        </w:rPr>
        <w:t>The public submission p</w:t>
      </w:r>
      <w:r>
        <w:rPr>
          <w:rFonts w:ascii="Arial" w:hAnsi="Arial" w:cs="Arial"/>
          <w:sz w:val="24"/>
          <w:szCs w:val="24"/>
        </w:rPr>
        <w:t xml:space="preserve">eriod closes on 31 March 2019. </w:t>
      </w:r>
      <w:r w:rsidRPr="00867B6D">
        <w:rPr>
          <w:rFonts w:ascii="Arial" w:hAnsi="Arial" w:cs="Arial"/>
          <w:sz w:val="24"/>
          <w:szCs w:val="24"/>
        </w:rPr>
        <w:t xml:space="preserve">This is the last day </w:t>
      </w:r>
      <w:r>
        <w:rPr>
          <w:rFonts w:ascii="Arial" w:hAnsi="Arial" w:cs="Arial"/>
          <w:sz w:val="24"/>
          <w:szCs w:val="24"/>
        </w:rPr>
        <w:t xml:space="preserve">that </w:t>
      </w:r>
      <w:r w:rsidRPr="00867B6D">
        <w:rPr>
          <w:rFonts w:ascii="Arial" w:hAnsi="Arial" w:cs="Arial"/>
          <w:sz w:val="24"/>
          <w:szCs w:val="24"/>
        </w:rPr>
        <w:t>you will be able to respond to the surveys.</w:t>
      </w:r>
    </w:p>
    <w:p w14:paraId="730C653F" w14:textId="77777777" w:rsidR="00F675D8" w:rsidRDefault="00F675D8" w:rsidP="00F675D8">
      <w:pPr>
        <w:spacing w:after="120" w:line="276" w:lineRule="auto"/>
        <w:jc w:val="both"/>
        <w:rPr>
          <w:rFonts w:ascii="Arial" w:hAnsi="Arial" w:cs="Arial"/>
          <w:sz w:val="24"/>
          <w:szCs w:val="24"/>
        </w:rPr>
      </w:pPr>
      <w:r w:rsidRPr="00867B6D">
        <w:rPr>
          <w:rFonts w:ascii="Arial" w:hAnsi="Arial" w:cs="Arial"/>
          <w:b/>
          <w:bCs/>
          <w:sz w:val="24"/>
          <w:szCs w:val="24"/>
        </w:rPr>
        <w:t>Note</w:t>
      </w:r>
      <w:r w:rsidRPr="00867B6D">
        <w:rPr>
          <w:rFonts w:ascii="Arial" w:hAnsi="Arial" w:cs="Arial"/>
          <w:sz w:val="24"/>
          <w:szCs w:val="24"/>
        </w:rPr>
        <w:t>: Unless marked as confidential, your submission (including survey responses) will be made public and published in ful</w:t>
      </w:r>
      <w:r>
        <w:rPr>
          <w:rFonts w:ascii="Arial" w:hAnsi="Arial" w:cs="Arial"/>
          <w:sz w:val="24"/>
          <w:szCs w:val="24"/>
        </w:rPr>
        <w:t xml:space="preserve">l on the Department of Local Government, Sport and Cultural Industries’ (the Department) website. </w:t>
      </w:r>
      <w:r w:rsidRPr="00867B6D">
        <w:rPr>
          <w:rFonts w:ascii="Arial" w:hAnsi="Arial" w:cs="Arial"/>
          <w:sz w:val="24"/>
          <w:szCs w:val="24"/>
        </w:rPr>
        <w:t>Submissions that contain defamatory or offensive material will not be published.</w:t>
      </w:r>
    </w:p>
    <w:p w14:paraId="4196BCD6" w14:textId="77777777" w:rsidR="00E74F50" w:rsidRPr="00245477" w:rsidRDefault="2C62898F" w:rsidP="2C62898F">
      <w:pPr>
        <w:pStyle w:val="Heading1"/>
        <w:spacing w:before="0" w:after="120" w:line="276" w:lineRule="auto"/>
        <w:rPr>
          <w:rFonts w:ascii="Arial" w:hAnsi="Arial" w:cs="Arial"/>
          <w:color w:val="C0311A"/>
        </w:rPr>
      </w:pPr>
      <w:r w:rsidRPr="2C62898F">
        <w:rPr>
          <w:rFonts w:ascii="Arial" w:hAnsi="Arial" w:cs="Arial"/>
          <w:color w:val="C0311A"/>
        </w:rPr>
        <w:lastRenderedPageBreak/>
        <w:t>Introduction</w:t>
      </w:r>
      <w:bookmarkEnd w:id="0"/>
    </w:p>
    <w:p w14:paraId="4ED73C60" w14:textId="4999534F" w:rsidR="00E74F50" w:rsidRPr="005F065A" w:rsidRDefault="2C62898F" w:rsidP="00DE657C">
      <w:pPr>
        <w:spacing w:after="120" w:line="276" w:lineRule="auto"/>
        <w:jc w:val="both"/>
        <w:rPr>
          <w:rFonts w:ascii="Arial" w:hAnsi="Arial" w:cs="Arial"/>
          <w:sz w:val="24"/>
        </w:rPr>
      </w:pPr>
      <w:r w:rsidRPr="005F065A">
        <w:rPr>
          <w:rFonts w:ascii="Arial" w:hAnsi="Arial" w:cs="Arial"/>
          <w:sz w:val="24"/>
        </w:rPr>
        <w:t xml:space="preserve">The </w:t>
      </w:r>
      <w:r w:rsidRPr="005F065A">
        <w:rPr>
          <w:rFonts w:ascii="Arial" w:hAnsi="Arial" w:cs="Arial"/>
          <w:i/>
          <w:iCs/>
          <w:sz w:val="24"/>
        </w:rPr>
        <w:t>Local Government Act 1995</w:t>
      </w:r>
      <w:r w:rsidRPr="005F065A">
        <w:rPr>
          <w:rFonts w:ascii="Arial" w:hAnsi="Arial" w:cs="Arial"/>
          <w:sz w:val="24"/>
        </w:rPr>
        <w:t xml:space="preserve"> (</w:t>
      </w:r>
      <w:r w:rsidR="00DE657C" w:rsidRPr="005F065A">
        <w:rPr>
          <w:rFonts w:ascii="Arial" w:hAnsi="Arial" w:cs="Arial"/>
          <w:sz w:val="24"/>
        </w:rPr>
        <w:t xml:space="preserve">the </w:t>
      </w:r>
      <w:r w:rsidRPr="005F065A">
        <w:rPr>
          <w:rFonts w:ascii="Arial" w:hAnsi="Arial" w:cs="Arial"/>
          <w:sz w:val="24"/>
        </w:rPr>
        <w:t>Act) provides means to regulate the conduct of local government officers and council members and sets out powers to scrutinise the affairs of local governments.</w:t>
      </w:r>
    </w:p>
    <w:p w14:paraId="32341886" w14:textId="77777777" w:rsidR="00E74F50" w:rsidRPr="005F065A" w:rsidRDefault="2C62898F" w:rsidP="00DE657C">
      <w:pPr>
        <w:spacing w:after="120" w:line="276" w:lineRule="auto"/>
        <w:jc w:val="both"/>
        <w:rPr>
          <w:rFonts w:ascii="Arial" w:hAnsi="Arial" w:cs="Arial"/>
          <w:sz w:val="24"/>
        </w:rPr>
      </w:pPr>
      <w:r w:rsidRPr="005F065A">
        <w:rPr>
          <w:rFonts w:ascii="Arial" w:hAnsi="Arial" w:cs="Arial"/>
          <w:sz w:val="24"/>
        </w:rPr>
        <w:t xml:space="preserve">The Act </w:t>
      </w:r>
      <w:r w:rsidRPr="005F065A">
        <w:rPr>
          <w:rFonts w:ascii="Arial" w:eastAsia="Calibri" w:hAnsi="Arial" w:cs="Arial"/>
          <w:sz w:val="24"/>
        </w:rPr>
        <w:t>provides</w:t>
      </w:r>
      <w:r w:rsidRPr="005F065A">
        <w:rPr>
          <w:rFonts w:ascii="Arial" w:hAnsi="Arial" w:cs="Arial"/>
          <w:sz w:val="24"/>
        </w:rPr>
        <w:t xml:space="preserve"> the Minister with the ability to:</w:t>
      </w:r>
    </w:p>
    <w:p w14:paraId="139DAADE" w14:textId="02EE1ED2" w:rsidR="00E74F50" w:rsidRPr="005F065A" w:rsidRDefault="00DE657C" w:rsidP="00DE657C">
      <w:pPr>
        <w:pStyle w:val="ListParagraph"/>
        <w:numPr>
          <w:ilvl w:val="0"/>
          <w:numId w:val="1"/>
        </w:numPr>
        <w:spacing w:after="120" w:line="276" w:lineRule="auto"/>
        <w:jc w:val="both"/>
        <w:rPr>
          <w:rFonts w:ascii="Arial" w:hAnsi="Arial" w:cs="Arial"/>
          <w:sz w:val="24"/>
        </w:rPr>
      </w:pPr>
      <w:r w:rsidRPr="005F065A">
        <w:rPr>
          <w:rFonts w:ascii="Arial" w:hAnsi="Arial" w:cs="Arial"/>
          <w:sz w:val="24"/>
        </w:rPr>
        <w:t>E</w:t>
      </w:r>
      <w:r w:rsidR="2C62898F" w:rsidRPr="005F065A">
        <w:rPr>
          <w:rFonts w:ascii="Arial" w:hAnsi="Arial" w:cs="Arial"/>
          <w:sz w:val="24"/>
        </w:rPr>
        <w:t>stablish an inquiry by an Inquiry Panel;</w:t>
      </w:r>
    </w:p>
    <w:p w14:paraId="22B0C67D" w14:textId="53E86DBD" w:rsidR="00E74F50" w:rsidRPr="005F065A" w:rsidRDefault="00DE657C" w:rsidP="00DE657C">
      <w:pPr>
        <w:pStyle w:val="ListParagraph"/>
        <w:numPr>
          <w:ilvl w:val="0"/>
          <w:numId w:val="1"/>
        </w:numPr>
        <w:spacing w:after="120" w:line="276" w:lineRule="auto"/>
        <w:jc w:val="both"/>
        <w:rPr>
          <w:rFonts w:ascii="Arial" w:hAnsi="Arial" w:cs="Arial"/>
          <w:sz w:val="24"/>
        </w:rPr>
      </w:pPr>
      <w:r w:rsidRPr="005F065A">
        <w:rPr>
          <w:rFonts w:ascii="Arial" w:hAnsi="Arial" w:cs="Arial"/>
          <w:sz w:val="24"/>
        </w:rPr>
        <w:t>S</w:t>
      </w:r>
      <w:r w:rsidR="2C62898F" w:rsidRPr="005F065A">
        <w:rPr>
          <w:rFonts w:ascii="Arial" w:hAnsi="Arial" w:cs="Arial"/>
          <w:sz w:val="24"/>
        </w:rPr>
        <w:t xml:space="preserve">uspend councils; </w:t>
      </w:r>
    </w:p>
    <w:p w14:paraId="72BB79F5" w14:textId="7A671BEC" w:rsidR="00E74F50" w:rsidRPr="005F065A" w:rsidRDefault="00DE657C" w:rsidP="00DE657C">
      <w:pPr>
        <w:pStyle w:val="ListParagraph"/>
        <w:numPr>
          <w:ilvl w:val="0"/>
          <w:numId w:val="1"/>
        </w:numPr>
        <w:spacing w:after="120" w:line="276" w:lineRule="auto"/>
        <w:jc w:val="both"/>
        <w:rPr>
          <w:rFonts w:ascii="Arial" w:hAnsi="Arial" w:cs="Arial"/>
          <w:sz w:val="24"/>
        </w:rPr>
      </w:pPr>
      <w:r w:rsidRPr="005F065A">
        <w:rPr>
          <w:rFonts w:ascii="Arial" w:hAnsi="Arial" w:cs="Arial"/>
          <w:sz w:val="24"/>
        </w:rPr>
        <w:t>A</w:t>
      </w:r>
      <w:r w:rsidR="2C62898F" w:rsidRPr="005F065A">
        <w:rPr>
          <w:rFonts w:ascii="Arial" w:hAnsi="Arial" w:cs="Arial"/>
          <w:sz w:val="24"/>
        </w:rPr>
        <w:t>ppoint Commissioners; and</w:t>
      </w:r>
    </w:p>
    <w:p w14:paraId="1D428FF6" w14:textId="45E4A305" w:rsidR="00E74F50" w:rsidRPr="005F065A" w:rsidRDefault="00DE657C" w:rsidP="00DE657C">
      <w:pPr>
        <w:pStyle w:val="ListParagraph"/>
        <w:numPr>
          <w:ilvl w:val="0"/>
          <w:numId w:val="1"/>
        </w:numPr>
        <w:spacing w:after="120" w:line="276" w:lineRule="auto"/>
        <w:jc w:val="both"/>
        <w:rPr>
          <w:rFonts w:ascii="Arial" w:hAnsi="Arial" w:cs="Arial"/>
          <w:sz w:val="24"/>
        </w:rPr>
      </w:pPr>
      <w:r w:rsidRPr="005F065A">
        <w:rPr>
          <w:rFonts w:ascii="Arial" w:hAnsi="Arial" w:cs="Arial"/>
          <w:sz w:val="24"/>
        </w:rPr>
        <w:t>D</w:t>
      </w:r>
      <w:r w:rsidR="00E74F50" w:rsidRPr="005F065A">
        <w:rPr>
          <w:rFonts w:ascii="Arial" w:hAnsi="Arial" w:cs="Arial"/>
          <w:sz w:val="24"/>
        </w:rPr>
        <w:t>ismiss a council.</w:t>
      </w:r>
      <w:r w:rsidR="00E74F50" w:rsidRPr="005F065A">
        <w:rPr>
          <w:rStyle w:val="FootnoteReference"/>
          <w:rFonts w:ascii="Arial" w:hAnsi="Arial" w:cs="Arial"/>
          <w:sz w:val="24"/>
        </w:rPr>
        <w:footnoteReference w:id="2"/>
      </w:r>
    </w:p>
    <w:p w14:paraId="1D998FD5" w14:textId="77777777" w:rsidR="00E74F50" w:rsidRPr="005F065A" w:rsidRDefault="2C62898F" w:rsidP="00DE657C">
      <w:pPr>
        <w:spacing w:after="120" w:line="276" w:lineRule="auto"/>
        <w:jc w:val="both"/>
        <w:rPr>
          <w:rFonts w:ascii="Arial" w:hAnsi="Arial" w:cs="Arial"/>
          <w:sz w:val="24"/>
        </w:rPr>
      </w:pPr>
      <w:r w:rsidRPr="005F065A">
        <w:rPr>
          <w:rFonts w:ascii="Arial" w:hAnsi="Arial" w:cs="Arial"/>
          <w:sz w:val="24"/>
        </w:rPr>
        <w:t xml:space="preserve">The Act also </w:t>
      </w:r>
      <w:r w:rsidRPr="005F065A">
        <w:rPr>
          <w:rFonts w:ascii="Arial" w:eastAsia="Calibri" w:hAnsi="Arial" w:cs="Arial"/>
          <w:sz w:val="24"/>
        </w:rPr>
        <w:t>provides</w:t>
      </w:r>
      <w:r w:rsidRPr="005F065A">
        <w:rPr>
          <w:rFonts w:ascii="Arial" w:hAnsi="Arial" w:cs="Arial"/>
          <w:sz w:val="24"/>
        </w:rPr>
        <w:t xml:space="preserve"> the Director General with the power to:</w:t>
      </w:r>
    </w:p>
    <w:p w14:paraId="272FB273" w14:textId="0E8151D1" w:rsidR="00E74F50" w:rsidRPr="005F065A" w:rsidRDefault="00DE657C" w:rsidP="00DE657C">
      <w:pPr>
        <w:pStyle w:val="ListParagraph"/>
        <w:numPr>
          <w:ilvl w:val="0"/>
          <w:numId w:val="2"/>
        </w:numPr>
        <w:spacing w:after="120" w:line="276" w:lineRule="auto"/>
        <w:jc w:val="both"/>
        <w:rPr>
          <w:rFonts w:ascii="Arial" w:hAnsi="Arial" w:cs="Arial"/>
          <w:sz w:val="24"/>
        </w:rPr>
      </w:pPr>
      <w:r w:rsidRPr="005F065A">
        <w:rPr>
          <w:rFonts w:ascii="Arial" w:hAnsi="Arial" w:cs="Arial"/>
          <w:sz w:val="24"/>
        </w:rPr>
        <w:t>C</w:t>
      </w:r>
      <w:r w:rsidR="2C62898F" w:rsidRPr="005F065A">
        <w:rPr>
          <w:rFonts w:ascii="Arial" w:hAnsi="Arial" w:cs="Arial"/>
          <w:sz w:val="24"/>
        </w:rPr>
        <w:t>onduct</w:t>
      </w:r>
      <w:r w:rsidR="00555030" w:rsidRPr="005F065A">
        <w:rPr>
          <w:rFonts w:ascii="Arial" w:hAnsi="Arial" w:cs="Arial"/>
          <w:sz w:val="24"/>
        </w:rPr>
        <w:t xml:space="preserve"> authorised</w:t>
      </w:r>
      <w:r w:rsidR="2C62898F" w:rsidRPr="005F065A">
        <w:rPr>
          <w:rFonts w:ascii="Arial" w:hAnsi="Arial" w:cs="Arial"/>
          <w:sz w:val="24"/>
        </w:rPr>
        <w:t xml:space="preserve"> inquiries;</w:t>
      </w:r>
    </w:p>
    <w:p w14:paraId="6BDDB7F9" w14:textId="27664729" w:rsidR="00E74F50" w:rsidRPr="005F065A" w:rsidRDefault="00DE657C" w:rsidP="00DE657C">
      <w:pPr>
        <w:pStyle w:val="ListParagraph"/>
        <w:numPr>
          <w:ilvl w:val="0"/>
          <w:numId w:val="2"/>
        </w:numPr>
        <w:spacing w:after="120" w:line="276" w:lineRule="auto"/>
        <w:jc w:val="both"/>
        <w:rPr>
          <w:rFonts w:ascii="Arial" w:hAnsi="Arial" w:cs="Arial"/>
          <w:sz w:val="24"/>
        </w:rPr>
      </w:pPr>
      <w:r w:rsidRPr="005F065A">
        <w:rPr>
          <w:rFonts w:ascii="Arial" w:hAnsi="Arial" w:cs="Arial"/>
          <w:sz w:val="24"/>
        </w:rPr>
        <w:t>R</w:t>
      </w:r>
      <w:r w:rsidR="2C62898F" w:rsidRPr="005F065A">
        <w:rPr>
          <w:rFonts w:ascii="Arial" w:hAnsi="Arial" w:cs="Arial"/>
          <w:sz w:val="24"/>
        </w:rPr>
        <w:t>efer allegations of serious or recurrent breaches to the State Administrative Tribunal; and</w:t>
      </w:r>
    </w:p>
    <w:p w14:paraId="33E7AF43" w14:textId="312E90C4" w:rsidR="00E74F50" w:rsidRPr="005F065A" w:rsidRDefault="00DE657C" w:rsidP="00DE657C">
      <w:pPr>
        <w:pStyle w:val="ListParagraph"/>
        <w:numPr>
          <w:ilvl w:val="0"/>
          <w:numId w:val="2"/>
        </w:numPr>
        <w:spacing w:after="120" w:line="276" w:lineRule="auto"/>
        <w:jc w:val="both"/>
        <w:rPr>
          <w:rFonts w:ascii="Arial" w:hAnsi="Arial" w:cs="Arial"/>
          <w:sz w:val="24"/>
        </w:rPr>
      </w:pPr>
      <w:r w:rsidRPr="005F065A">
        <w:rPr>
          <w:rFonts w:ascii="Arial" w:hAnsi="Arial" w:cs="Arial"/>
          <w:sz w:val="24"/>
        </w:rPr>
        <w:t>C</w:t>
      </w:r>
      <w:r w:rsidR="2C62898F" w:rsidRPr="005F065A">
        <w:rPr>
          <w:rFonts w:ascii="Arial" w:hAnsi="Arial" w:cs="Arial"/>
          <w:sz w:val="24"/>
        </w:rPr>
        <w:t>ommence prosecution for an offence under the Act.</w:t>
      </w:r>
    </w:p>
    <w:p w14:paraId="5A3B7514" w14:textId="77777777" w:rsidR="00E74F50" w:rsidRPr="005F065A" w:rsidRDefault="2C62898F" w:rsidP="00DE657C">
      <w:pPr>
        <w:spacing w:after="120" w:line="276" w:lineRule="auto"/>
        <w:jc w:val="both"/>
        <w:rPr>
          <w:rFonts w:ascii="Arial" w:eastAsia="Calibri" w:hAnsi="Arial" w:cs="Arial"/>
          <w:sz w:val="24"/>
        </w:rPr>
      </w:pPr>
      <w:r w:rsidRPr="005F065A">
        <w:rPr>
          <w:rFonts w:ascii="Arial" w:eastAsia="Calibri" w:hAnsi="Arial" w:cs="Arial"/>
          <w:sz w:val="24"/>
        </w:rPr>
        <w:t>Local governments are given powers to enforce the legislation, namely, to:</w:t>
      </w:r>
    </w:p>
    <w:p w14:paraId="36077501" w14:textId="17852FED" w:rsidR="00E74F50" w:rsidRPr="005F065A" w:rsidRDefault="00DE657C" w:rsidP="00DE657C">
      <w:pPr>
        <w:pStyle w:val="ListParagraph"/>
        <w:numPr>
          <w:ilvl w:val="0"/>
          <w:numId w:val="2"/>
        </w:numPr>
        <w:spacing w:after="120" w:line="276" w:lineRule="auto"/>
        <w:jc w:val="both"/>
        <w:rPr>
          <w:rFonts w:ascii="Arial" w:hAnsi="Arial" w:cs="Arial"/>
          <w:sz w:val="24"/>
        </w:rPr>
      </w:pPr>
      <w:r w:rsidRPr="005F065A">
        <w:rPr>
          <w:rFonts w:ascii="Arial" w:hAnsi="Arial" w:cs="Arial"/>
          <w:sz w:val="24"/>
        </w:rPr>
        <w:t>E</w:t>
      </w:r>
      <w:r w:rsidR="2C62898F" w:rsidRPr="005F065A">
        <w:rPr>
          <w:rFonts w:ascii="Arial" w:hAnsi="Arial" w:cs="Arial"/>
          <w:sz w:val="24"/>
        </w:rPr>
        <w:t>nter premises;</w:t>
      </w:r>
    </w:p>
    <w:p w14:paraId="5720810D" w14:textId="31B5CEE0" w:rsidR="00E74F50" w:rsidRPr="005F065A" w:rsidRDefault="00DE657C" w:rsidP="00DE657C">
      <w:pPr>
        <w:pStyle w:val="ListParagraph"/>
        <w:numPr>
          <w:ilvl w:val="0"/>
          <w:numId w:val="2"/>
        </w:numPr>
        <w:spacing w:after="120" w:line="276" w:lineRule="auto"/>
        <w:jc w:val="both"/>
        <w:rPr>
          <w:rFonts w:ascii="Arial" w:hAnsi="Arial" w:cs="Arial"/>
          <w:sz w:val="24"/>
        </w:rPr>
      </w:pPr>
      <w:r w:rsidRPr="005F065A">
        <w:rPr>
          <w:rFonts w:ascii="Arial" w:hAnsi="Arial" w:cs="Arial"/>
          <w:sz w:val="24"/>
        </w:rPr>
        <w:t>A</w:t>
      </w:r>
      <w:r w:rsidR="2C62898F" w:rsidRPr="005F065A">
        <w:rPr>
          <w:rFonts w:ascii="Arial" w:hAnsi="Arial" w:cs="Arial"/>
          <w:sz w:val="24"/>
        </w:rPr>
        <w:t>rrest a person suspected of committing an offence who fails to give certain information to a local government employee;</w:t>
      </w:r>
    </w:p>
    <w:p w14:paraId="1503B9D3" w14:textId="6802B2E5" w:rsidR="00E74F50" w:rsidRPr="005F065A" w:rsidRDefault="00DE657C" w:rsidP="00DE657C">
      <w:pPr>
        <w:pStyle w:val="ListParagraph"/>
        <w:numPr>
          <w:ilvl w:val="0"/>
          <w:numId w:val="2"/>
        </w:numPr>
        <w:spacing w:after="120" w:line="276" w:lineRule="auto"/>
        <w:jc w:val="both"/>
        <w:rPr>
          <w:rFonts w:ascii="Arial" w:hAnsi="Arial" w:cs="Arial"/>
          <w:sz w:val="24"/>
        </w:rPr>
      </w:pPr>
      <w:r w:rsidRPr="005F065A">
        <w:rPr>
          <w:rFonts w:ascii="Arial" w:hAnsi="Arial" w:cs="Arial"/>
          <w:sz w:val="24"/>
        </w:rPr>
        <w:t>I</w:t>
      </w:r>
      <w:r w:rsidR="2C62898F" w:rsidRPr="005F065A">
        <w:rPr>
          <w:rFonts w:ascii="Arial" w:hAnsi="Arial" w:cs="Arial"/>
          <w:sz w:val="24"/>
        </w:rPr>
        <w:t>ssue infringement notices; and</w:t>
      </w:r>
    </w:p>
    <w:p w14:paraId="4AFC8EEC" w14:textId="43396344" w:rsidR="00E74F50" w:rsidRPr="005F065A" w:rsidRDefault="00DE657C" w:rsidP="00DE657C">
      <w:pPr>
        <w:pStyle w:val="ListParagraph"/>
        <w:numPr>
          <w:ilvl w:val="0"/>
          <w:numId w:val="2"/>
        </w:numPr>
        <w:spacing w:after="120" w:line="276" w:lineRule="auto"/>
        <w:jc w:val="both"/>
        <w:rPr>
          <w:rFonts w:ascii="Arial" w:hAnsi="Arial" w:cs="Arial"/>
          <w:sz w:val="24"/>
        </w:rPr>
      </w:pPr>
      <w:r w:rsidRPr="005F065A">
        <w:rPr>
          <w:rFonts w:ascii="Arial" w:hAnsi="Arial" w:cs="Arial"/>
          <w:sz w:val="24"/>
        </w:rPr>
        <w:t>C</w:t>
      </w:r>
      <w:r w:rsidR="2C62898F" w:rsidRPr="005F065A">
        <w:rPr>
          <w:rFonts w:ascii="Arial" w:hAnsi="Arial" w:cs="Arial"/>
          <w:sz w:val="24"/>
        </w:rPr>
        <w:t>ommence a prosecution for an offence under the Act.</w:t>
      </w:r>
    </w:p>
    <w:p w14:paraId="5603C136" w14:textId="3A45F95B" w:rsidR="00E74F50" w:rsidRPr="005F065A" w:rsidRDefault="00DE657C" w:rsidP="00DE657C">
      <w:pPr>
        <w:spacing w:after="120" w:line="276" w:lineRule="auto"/>
        <w:jc w:val="both"/>
        <w:rPr>
          <w:rFonts w:ascii="Arial" w:hAnsi="Arial" w:cs="Arial"/>
          <w:sz w:val="24"/>
        </w:rPr>
      </w:pPr>
      <w:r w:rsidRPr="005F065A">
        <w:rPr>
          <w:rFonts w:ascii="Arial" w:hAnsi="Arial" w:cs="Arial"/>
          <w:sz w:val="24"/>
        </w:rPr>
        <w:t>In 2017-</w:t>
      </w:r>
      <w:r w:rsidR="2C62898F" w:rsidRPr="005F065A">
        <w:rPr>
          <w:rFonts w:ascii="Arial" w:hAnsi="Arial" w:cs="Arial"/>
          <w:sz w:val="24"/>
        </w:rPr>
        <w:t xml:space="preserve">18, the number of authorised inquiries into local governments conducted by the Department was the highest it has ever been and more than three times the number of authorised inquiries </w:t>
      </w:r>
      <w:r w:rsidRPr="005F065A">
        <w:rPr>
          <w:rFonts w:ascii="Arial" w:hAnsi="Arial" w:cs="Arial"/>
          <w:sz w:val="24"/>
        </w:rPr>
        <w:t>conducted in the previous year.</w:t>
      </w:r>
      <w:r w:rsidR="2C62898F" w:rsidRPr="005F065A">
        <w:rPr>
          <w:rFonts w:ascii="Arial" w:hAnsi="Arial" w:cs="Arial"/>
          <w:sz w:val="24"/>
        </w:rPr>
        <w:t xml:space="preserve"> In the last </w:t>
      </w:r>
      <w:r w:rsidRPr="005F065A">
        <w:rPr>
          <w:rFonts w:ascii="Arial" w:hAnsi="Arial" w:cs="Arial"/>
          <w:sz w:val="24"/>
        </w:rPr>
        <w:t>12</w:t>
      </w:r>
      <w:r w:rsidR="2C62898F" w:rsidRPr="005F065A">
        <w:rPr>
          <w:rFonts w:ascii="Arial" w:hAnsi="Arial" w:cs="Arial"/>
          <w:sz w:val="24"/>
        </w:rPr>
        <w:t xml:space="preserve"> months, the Department and the Local Government Standards Panel have also received a record number of complaints regarding alleged breaches under the Act. </w:t>
      </w:r>
    </w:p>
    <w:p w14:paraId="69180769" w14:textId="2174031A" w:rsidR="00E74F50" w:rsidRPr="005F065A" w:rsidRDefault="2C62898F" w:rsidP="00DE657C">
      <w:pPr>
        <w:spacing w:after="120" w:line="276" w:lineRule="auto"/>
        <w:jc w:val="both"/>
        <w:rPr>
          <w:rFonts w:ascii="Arial" w:hAnsi="Arial" w:cs="Arial"/>
          <w:sz w:val="24"/>
        </w:rPr>
      </w:pPr>
      <w:r w:rsidRPr="005F065A">
        <w:rPr>
          <w:rFonts w:ascii="Arial" w:hAnsi="Arial" w:cs="Arial"/>
          <w:sz w:val="24"/>
        </w:rPr>
        <w:t>The inquiry into the City of Perth was the first Panel of Inquiry commenced since 2012-13 and independent reports from bodies such as the Corruption and Crime Commission have raised concerns regarding pract</w:t>
      </w:r>
      <w:r w:rsidR="00DE657C" w:rsidRPr="005F065A">
        <w:rPr>
          <w:rFonts w:ascii="Arial" w:hAnsi="Arial" w:cs="Arial"/>
          <w:sz w:val="24"/>
        </w:rPr>
        <w:t>ices at some local governments.</w:t>
      </w:r>
      <w:r w:rsidRPr="005F065A">
        <w:rPr>
          <w:rFonts w:ascii="Arial" w:hAnsi="Arial" w:cs="Arial"/>
          <w:sz w:val="24"/>
        </w:rPr>
        <w:t xml:space="preserve"> Local government</w:t>
      </w:r>
      <w:r w:rsidR="00DE657C" w:rsidRPr="005F065A">
        <w:rPr>
          <w:rFonts w:ascii="Arial" w:hAnsi="Arial" w:cs="Arial"/>
          <w:sz w:val="24"/>
        </w:rPr>
        <w:t>,</w:t>
      </w:r>
      <w:r w:rsidRPr="005F065A">
        <w:rPr>
          <w:rFonts w:ascii="Arial" w:hAnsi="Arial" w:cs="Arial"/>
          <w:sz w:val="24"/>
        </w:rPr>
        <w:t xml:space="preserve"> like all tiers of government</w:t>
      </w:r>
      <w:r w:rsidR="00DE657C" w:rsidRPr="005F065A">
        <w:rPr>
          <w:rFonts w:ascii="Arial" w:hAnsi="Arial" w:cs="Arial"/>
          <w:sz w:val="24"/>
        </w:rPr>
        <w:t>,</w:t>
      </w:r>
      <w:r w:rsidRPr="005F065A">
        <w:rPr>
          <w:rFonts w:ascii="Arial" w:hAnsi="Arial" w:cs="Arial"/>
          <w:sz w:val="24"/>
        </w:rPr>
        <w:t xml:space="preserve"> is not immune to misconduct.</w:t>
      </w:r>
    </w:p>
    <w:p w14:paraId="59E13C55" w14:textId="48DABA58" w:rsidR="00E74F50" w:rsidRPr="005F065A" w:rsidRDefault="2C62898F" w:rsidP="00DE657C">
      <w:pPr>
        <w:spacing w:after="120" w:line="276" w:lineRule="auto"/>
        <w:jc w:val="both"/>
        <w:rPr>
          <w:rFonts w:ascii="Arial" w:hAnsi="Arial" w:cs="Arial"/>
          <w:sz w:val="24"/>
        </w:rPr>
      </w:pPr>
      <w:r w:rsidRPr="005F065A">
        <w:rPr>
          <w:rFonts w:ascii="Arial" w:hAnsi="Arial" w:cs="Arial"/>
          <w:sz w:val="24"/>
        </w:rPr>
        <w:t>There is a community expectation that the misconduct of local government officers and organisational dysfunction and governance issues within local governments</w:t>
      </w:r>
      <w:r w:rsidR="00DE657C" w:rsidRPr="005F065A">
        <w:rPr>
          <w:rFonts w:ascii="Arial" w:hAnsi="Arial" w:cs="Arial"/>
          <w:sz w:val="24"/>
        </w:rPr>
        <w:t xml:space="preserve"> are dealt with appropriately. </w:t>
      </w:r>
      <w:r w:rsidRPr="005F065A">
        <w:rPr>
          <w:rFonts w:ascii="Arial" w:hAnsi="Arial" w:cs="Arial"/>
          <w:sz w:val="24"/>
        </w:rPr>
        <w:t>This is achieved through balancing the ability of the State Government to intervene in local government matters and enabling local governments to operate as autonomous bodies in managing their own operations and affairs.</w:t>
      </w:r>
    </w:p>
    <w:p w14:paraId="30D46604" w14:textId="6ABC9690" w:rsidR="00E74F50" w:rsidRPr="005F065A" w:rsidRDefault="2C62898F" w:rsidP="00DE657C">
      <w:pPr>
        <w:spacing w:after="120" w:line="276" w:lineRule="auto"/>
        <w:jc w:val="both"/>
        <w:rPr>
          <w:rFonts w:ascii="Arial" w:hAnsi="Arial" w:cs="Arial"/>
          <w:sz w:val="24"/>
        </w:rPr>
      </w:pPr>
      <w:r w:rsidRPr="005F065A">
        <w:rPr>
          <w:rFonts w:ascii="Arial" w:hAnsi="Arial" w:cs="Arial"/>
          <w:sz w:val="24"/>
        </w:rPr>
        <w:t xml:space="preserve">Taking </w:t>
      </w:r>
      <w:proofErr w:type="gramStart"/>
      <w:r w:rsidRPr="005F065A">
        <w:rPr>
          <w:rFonts w:ascii="Arial" w:hAnsi="Arial" w:cs="Arial"/>
          <w:sz w:val="24"/>
        </w:rPr>
        <w:t>an approach</w:t>
      </w:r>
      <w:proofErr w:type="gramEnd"/>
      <w:r w:rsidRPr="005F065A">
        <w:rPr>
          <w:rFonts w:ascii="Arial" w:hAnsi="Arial" w:cs="Arial"/>
          <w:sz w:val="24"/>
        </w:rPr>
        <w:t xml:space="preserve"> which enables the Department to work in partnership with local governments has the potential to improve good governance and performance across the local government sector, and streng</w:t>
      </w:r>
      <w:r w:rsidR="00DE657C" w:rsidRPr="005F065A">
        <w:rPr>
          <w:rFonts w:ascii="Arial" w:hAnsi="Arial" w:cs="Arial"/>
          <w:sz w:val="24"/>
        </w:rPr>
        <w:t>then local government capacity.</w:t>
      </w:r>
      <w:r w:rsidRPr="005F065A">
        <w:rPr>
          <w:rFonts w:ascii="Arial" w:hAnsi="Arial" w:cs="Arial"/>
          <w:sz w:val="24"/>
        </w:rPr>
        <w:t xml:space="preserve"> Reforms </w:t>
      </w:r>
      <w:r w:rsidRPr="005F065A">
        <w:rPr>
          <w:rFonts w:ascii="Arial" w:hAnsi="Arial" w:cs="Arial"/>
          <w:sz w:val="24"/>
        </w:rPr>
        <w:lastRenderedPageBreak/>
        <w:t>could also enable the Department to be more flexible in investigating matters and enforcing the Act.</w:t>
      </w:r>
    </w:p>
    <w:p w14:paraId="5F5A78D3" w14:textId="797ECFE4" w:rsidR="00E74F50" w:rsidRPr="001C14D6" w:rsidRDefault="00DE657C" w:rsidP="2C62898F">
      <w:pPr>
        <w:pStyle w:val="Heading1"/>
        <w:spacing w:before="0" w:after="120" w:line="276" w:lineRule="auto"/>
        <w:rPr>
          <w:rFonts w:ascii="Arial" w:hAnsi="Arial" w:cs="Arial"/>
          <w:color w:val="C00000"/>
        </w:rPr>
      </w:pPr>
      <w:bookmarkStart w:id="1" w:name="_Toc522001815"/>
      <w:r>
        <w:rPr>
          <w:rFonts w:ascii="Arial" w:hAnsi="Arial" w:cs="Arial"/>
          <w:color w:val="C00000"/>
        </w:rPr>
        <w:t>Investigations and i</w:t>
      </w:r>
      <w:r w:rsidR="2C62898F" w:rsidRPr="2C62898F">
        <w:rPr>
          <w:rFonts w:ascii="Arial" w:hAnsi="Arial" w:cs="Arial"/>
          <w:color w:val="C00000"/>
        </w:rPr>
        <w:t>nquiries</w:t>
      </w:r>
      <w:bookmarkEnd w:id="1"/>
    </w:p>
    <w:p w14:paraId="2CDA1A89" w14:textId="77777777" w:rsidR="00E74F50" w:rsidRPr="00B37EBF" w:rsidRDefault="2C62898F" w:rsidP="00B37EBF">
      <w:pPr>
        <w:spacing w:after="120" w:line="276" w:lineRule="auto"/>
        <w:jc w:val="both"/>
        <w:rPr>
          <w:rFonts w:ascii="Arial" w:hAnsi="Arial" w:cs="Arial"/>
          <w:b/>
          <w:bCs/>
          <w:color w:val="C00000"/>
          <w:sz w:val="24"/>
          <w:szCs w:val="24"/>
        </w:rPr>
      </w:pPr>
      <w:bookmarkStart w:id="2" w:name="_Toc522001816"/>
      <w:r w:rsidRPr="00B37EBF">
        <w:rPr>
          <w:rFonts w:ascii="Arial" w:hAnsi="Arial" w:cs="Arial"/>
          <w:b/>
          <w:bCs/>
          <w:color w:val="C00000"/>
          <w:sz w:val="24"/>
          <w:szCs w:val="24"/>
        </w:rPr>
        <w:t>Complaints process</w:t>
      </w:r>
      <w:bookmarkEnd w:id="2"/>
    </w:p>
    <w:p w14:paraId="4638B21E" w14:textId="3DD3A0A1" w:rsidR="00E74F50" w:rsidRPr="005F065A" w:rsidRDefault="2C62898F" w:rsidP="00DE657C">
      <w:pPr>
        <w:spacing w:after="120" w:line="276" w:lineRule="auto"/>
        <w:jc w:val="both"/>
        <w:rPr>
          <w:rFonts w:ascii="Arial" w:hAnsi="Arial" w:cs="Arial"/>
          <w:sz w:val="24"/>
        </w:rPr>
      </w:pPr>
      <w:r w:rsidRPr="005F065A">
        <w:rPr>
          <w:rFonts w:ascii="Arial" w:hAnsi="Arial" w:cs="Arial"/>
          <w:sz w:val="24"/>
        </w:rPr>
        <w:t>A person who suspects that a council member has committed a breach of the Act may make a complaint to their local government or to the Department, depending on what type of br</w:t>
      </w:r>
      <w:r w:rsidR="005F065A" w:rsidRPr="005F065A">
        <w:rPr>
          <w:rFonts w:ascii="Arial" w:hAnsi="Arial" w:cs="Arial"/>
          <w:sz w:val="24"/>
        </w:rPr>
        <w:t xml:space="preserve">each the complaint relates to. </w:t>
      </w:r>
      <w:r w:rsidRPr="005F065A">
        <w:rPr>
          <w:rFonts w:ascii="Arial" w:hAnsi="Arial" w:cs="Arial"/>
          <w:sz w:val="24"/>
        </w:rPr>
        <w:t>There are two types of breaches under the Act, namely minor breaches</w:t>
      </w:r>
      <w:r w:rsidR="005F065A" w:rsidRPr="005F065A">
        <w:rPr>
          <w:rFonts w:ascii="Arial" w:hAnsi="Arial" w:cs="Arial"/>
          <w:sz w:val="24"/>
        </w:rPr>
        <w:t xml:space="preserve"> and serious breaches.</w:t>
      </w:r>
      <w:r w:rsidRPr="005F065A">
        <w:rPr>
          <w:rFonts w:ascii="Arial" w:hAnsi="Arial" w:cs="Arial"/>
          <w:sz w:val="24"/>
        </w:rPr>
        <w:t xml:space="preserve"> A council member commits a minor breach if he or she contravenes a rule of conduct or a local law r</w:t>
      </w:r>
      <w:r w:rsidR="005F065A" w:rsidRPr="005F065A">
        <w:rPr>
          <w:rFonts w:ascii="Arial" w:hAnsi="Arial" w:cs="Arial"/>
          <w:sz w:val="24"/>
        </w:rPr>
        <w:t xml:space="preserve">elating to meeting procedures. </w:t>
      </w:r>
      <w:r w:rsidRPr="005F065A">
        <w:rPr>
          <w:rFonts w:ascii="Arial" w:hAnsi="Arial" w:cs="Arial"/>
          <w:sz w:val="24"/>
        </w:rPr>
        <w:t xml:space="preserve">A serious breach occurs when a council member commits an offence under a written law and an element of the offence is </w:t>
      </w:r>
      <w:r w:rsidR="005F065A" w:rsidRPr="005F065A">
        <w:rPr>
          <w:rFonts w:ascii="Arial" w:hAnsi="Arial" w:cs="Arial"/>
          <w:sz w:val="24"/>
        </w:rPr>
        <w:t xml:space="preserve">that they are a council member. </w:t>
      </w:r>
      <w:r w:rsidRPr="005F065A">
        <w:rPr>
          <w:rFonts w:ascii="Arial" w:hAnsi="Arial" w:cs="Arial"/>
          <w:sz w:val="24"/>
        </w:rPr>
        <w:t>Serious breaches include a recurrent breach which occurs when a council member has been found to have committed two or more minor breaches.</w:t>
      </w:r>
    </w:p>
    <w:p w14:paraId="0815F328" w14:textId="27DA74E0" w:rsidR="00E74F50" w:rsidRPr="005F065A" w:rsidRDefault="2C62898F" w:rsidP="00DE657C">
      <w:pPr>
        <w:keepNext/>
        <w:keepLines/>
        <w:spacing w:after="120" w:line="276" w:lineRule="auto"/>
        <w:jc w:val="both"/>
        <w:rPr>
          <w:rFonts w:ascii="Arial" w:hAnsi="Arial" w:cs="Arial"/>
          <w:sz w:val="24"/>
        </w:rPr>
      </w:pPr>
      <w:r w:rsidRPr="005F065A">
        <w:rPr>
          <w:rFonts w:ascii="Arial" w:hAnsi="Arial" w:cs="Arial"/>
          <w:sz w:val="24"/>
        </w:rPr>
        <w:t>The process for lodging a complaint about an alleged breach of the Act differs depending o</w:t>
      </w:r>
      <w:r w:rsidR="005F065A" w:rsidRPr="005F065A">
        <w:rPr>
          <w:rFonts w:ascii="Arial" w:hAnsi="Arial" w:cs="Arial"/>
          <w:sz w:val="24"/>
        </w:rPr>
        <w:t xml:space="preserve">n the type of breach involved. </w:t>
      </w:r>
      <w:r w:rsidRPr="005F065A">
        <w:rPr>
          <w:rFonts w:ascii="Arial" w:hAnsi="Arial" w:cs="Arial"/>
          <w:sz w:val="24"/>
        </w:rPr>
        <w:t>If a person believes that a council member has committed a minor breach (i.e. contravened a rule of conduct or local law), he or she may make a complaint to the complaints officer of the local governme</w:t>
      </w:r>
      <w:r w:rsidR="005F065A" w:rsidRPr="005F065A">
        <w:rPr>
          <w:rFonts w:ascii="Arial" w:hAnsi="Arial" w:cs="Arial"/>
          <w:sz w:val="24"/>
        </w:rPr>
        <w:t xml:space="preserve">nt. </w:t>
      </w:r>
      <w:r w:rsidRPr="005F065A">
        <w:rPr>
          <w:rFonts w:ascii="Arial" w:hAnsi="Arial" w:cs="Arial"/>
          <w:sz w:val="24"/>
        </w:rPr>
        <w:t>The complaints officer is then responsible for referring the minor breach complaint to the Local Government Standards Panel.</w:t>
      </w:r>
    </w:p>
    <w:p w14:paraId="4D1DF93B" w14:textId="0D5AAE46" w:rsidR="00E74F50" w:rsidRPr="005F065A" w:rsidRDefault="2C62898F" w:rsidP="00DE657C">
      <w:pPr>
        <w:spacing w:after="120" w:line="276" w:lineRule="auto"/>
        <w:jc w:val="both"/>
        <w:rPr>
          <w:rFonts w:ascii="Arial" w:hAnsi="Arial" w:cs="Arial"/>
          <w:sz w:val="24"/>
        </w:rPr>
      </w:pPr>
      <w:r w:rsidRPr="005F065A">
        <w:rPr>
          <w:rFonts w:ascii="Arial" w:hAnsi="Arial" w:cs="Arial"/>
          <w:sz w:val="24"/>
        </w:rPr>
        <w:t>A person may make a complaint about a serious breach (i.e. a council member committing an offence under a written law) to the Director General. The Director General then decides how the matter should be dealt with, including whether it is appropriate for the matter to be referred to the Sta</w:t>
      </w:r>
      <w:r w:rsidR="005F065A" w:rsidRPr="005F065A">
        <w:rPr>
          <w:rFonts w:ascii="Arial" w:hAnsi="Arial" w:cs="Arial"/>
          <w:sz w:val="24"/>
        </w:rPr>
        <w:t>te Administrative Tribunal</w:t>
      </w:r>
      <w:r w:rsidRPr="005F065A">
        <w:rPr>
          <w:rFonts w:ascii="Arial" w:hAnsi="Arial" w:cs="Arial"/>
          <w:sz w:val="24"/>
        </w:rPr>
        <w:t>.</w:t>
      </w:r>
    </w:p>
    <w:p w14:paraId="11EF3303" w14:textId="77777777" w:rsidR="00E74F50" w:rsidRPr="00245477" w:rsidRDefault="2C62898F" w:rsidP="2C62898F">
      <w:pPr>
        <w:pStyle w:val="Heading2"/>
        <w:spacing w:before="0" w:after="120" w:line="276" w:lineRule="auto"/>
        <w:rPr>
          <w:rFonts w:ascii="Arial" w:hAnsi="Arial" w:cs="Arial"/>
          <w:color w:val="C0311A"/>
        </w:rPr>
      </w:pPr>
      <w:bookmarkStart w:id="3" w:name="_Toc522001817"/>
      <w:r w:rsidRPr="005F065A">
        <w:rPr>
          <w:rFonts w:ascii="Arial" w:hAnsi="Arial" w:cs="Arial"/>
          <w:color w:val="595959" w:themeColor="text1" w:themeTint="A6"/>
          <w:sz w:val="28"/>
        </w:rPr>
        <w:t>What are the opportunities for further reform?</w:t>
      </w:r>
      <w:bookmarkEnd w:id="3"/>
    </w:p>
    <w:p w14:paraId="2084C71E" w14:textId="2EE1DDBD" w:rsidR="00E74F50" w:rsidRPr="005F065A" w:rsidRDefault="2C62898F" w:rsidP="005F065A">
      <w:pPr>
        <w:spacing w:after="120" w:line="276" w:lineRule="auto"/>
        <w:jc w:val="both"/>
        <w:rPr>
          <w:rFonts w:ascii="Arial" w:hAnsi="Arial" w:cs="Arial"/>
          <w:sz w:val="24"/>
        </w:rPr>
      </w:pPr>
      <w:r w:rsidRPr="005F065A">
        <w:rPr>
          <w:rFonts w:ascii="Arial" w:hAnsi="Arial" w:cs="Arial"/>
          <w:sz w:val="24"/>
        </w:rPr>
        <w:t>An amendment to the Act could be made to simplify the process of making a complaint so that both minor breach and serious breach complaints are to be made to the Director General who then decides how the c</w:t>
      </w:r>
      <w:r w:rsidR="005F065A">
        <w:rPr>
          <w:rFonts w:ascii="Arial" w:hAnsi="Arial" w:cs="Arial"/>
          <w:sz w:val="24"/>
        </w:rPr>
        <w:t>omplaints should be dealt with.</w:t>
      </w:r>
      <w:r w:rsidRPr="005F065A">
        <w:rPr>
          <w:rFonts w:ascii="Arial" w:hAnsi="Arial" w:cs="Arial"/>
          <w:sz w:val="24"/>
        </w:rPr>
        <w:t xml:space="preserve"> This reduces red tape for local governments as it removes the requirement for the complaints officer of a local government to receive complaints.</w:t>
      </w:r>
    </w:p>
    <w:p w14:paraId="20D79940" w14:textId="77777777" w:rsidR="00E74F50" w:rsidRPr="00245477" w:rsidRDefault="2C62898F" w:rsidP="2C62898F">
      <w:pPr>
        <w:pStyle w:val="Heading1"/>
        <w:spacing w:before="0" w:after="120" w:line="276" w:lineRule="auto"/>
        <w:rPr>
          <w:rFonts w:ascii="Arial" w:hAnsi="Arial" w:cs="Arial"/>
          <w:color w:val="C0311A"/>
        </w:rPr>
      </w:pPr>
      <w:bookmarkStart w:id="4" w:name="_Toc522001819"/>
      <w:r w:rsidRPr="2C62898F">
        <w:rPr>
          <w:rFonts w:ascii="Arial" w:hAnsi="Arial" w:cs="Arial"/>
          <w:color w:val="C0311A"/>
        </w:rPr>
        <w:t>State Government's ability to assist</w:t>
      </w:r>
      <w:bookmarkEnd w:id="4"/>
    </w:p>
    <w:p w14:paraId="0A1EED71" w14:textId="77777777" w:rsidR="00E74F50" w:rsidRPr="00B37EBF" w:rsidRDefault="2C62898F" w:rsidP="00B37EBF">
      <w:pPr>
        <w:spacing w:after="120" w:line="276" w:lineRule="auto"/>
        <w:jc w:val="both"/>
        <w:rPr>
          <w:rFonts w:ascii="Arial" w:hAnsi="Arial" w:cs="Arial"/>
          <w:b/>
          <w:bCs/>
          <w:color w:val="C00000"/>
          <w:sz w:val="24"/>
          <w:szCs w:val="24"/>
        </w:rPr>
      </w:pPr>
      <w:bookmarkStart w:id="5" w:name="_Toc522001820"/>
      <w:r w:rsidRPr="00B37EBF">
        <w:rPr>
          <w:rFonts w:ascii="Arial" w:hAnsi="Arial" w:cs="Arial"/>
          <w:b/>
          <w:bCs/>
          <w:color w:val="C00000"/>
          <w:sz w:val="24"/>
          <w:szCs w:val="24"/>
        </w:rPr>
        <w:t>Remedial action process</w:t>
      </w:r>
      <w:bookmarkEnd w:id="5"/>
    </w:p>
    <w:p w14:paraId="5F87BC93" w14:textId="77777777" w:rsidR="00E74F50" w:rsidRPr="005F065A" w:rsidRDefault="2C62898F" w:rsidP="005F065A">
      <w:pPr>
        <w:spacing w:after="120" w:line="276" w:lineRule="auto"/>
        <w:jc w:val="both"/>
        <w:rPr>
          <w:rFonts w:ascii="Arial" w:hAnsi="Arial" w:cs="Arial"/>
          <w:sz w:val="24"/>
        </w:rPr>
      </w:pPr>
      <w:r w:rsidRPr="005F065A">
        <w:rPr>
          <w:rFonts w:ascii="Arial" w:hAnsi="Arial" w:cs="Arial"/>
          <w:sz w:val="24"/>
        </w:rPr>
        <w:t xml:space="preserve">The options available to support local governments in challenging times are currently limited and can escalate to direct interventions such as suspending a council and installing a commissioner or dismissing the council. </w:t>
      </w:r>
    </w:p>
    <w:p w14:paraId="6FCFF590" w14:textId="77777777" w:rsidR="00071BB0" w:rsidRDefault="00071BB0" w:rsidP="005F065A">
      <w:pPr>
        <w:spacing w:after="120" w:line="276" w:lineRule="auto"/>
        <w:jc w:val="both"/>
        <w:rPr>
          <w:rFonts w:ascii="Arial" w:hAnsi="Arial" w:cs="Arial"/>
          <w:sz w:val="24"/>
        </w:rPr>
      </w:pPr>
    </w:p>
    <w:p w14:paraId="11335919" w14:textId="77777777" w:rsidR="00071BB0" w:rsidRDefault="00071BB0" w:rsidP="005F065A">
      <w:pPr>
        <w:spacing w:after="120" w:line="276" w:lineRule="auto"/>
        <w:jc w:val="both"/>
        <w:rPr>
          <w:rFonts w:ascii="Arial" w:hAnsi="Arial" w:cs="Arial"/>
          <w:sz w:val="24"/>
        </w:rPr>
      </w:pPr>
    </w:p>
    <w:p w14:paraId="755A39E7" w14:textId="63DC303C" w:rsidR="00E74F50" w:rsidRPr="005F065A" w:rsidRDefault="2C62898F" w:rsidP="005F065A">
      <w:pPr>
        <w:spacing w:after="120" w:line="276" w:lineRule="auto"/>
        <w:jc w:val="both"/>
        <w:rPr>
          <w:rFonts w:ascii="Arial" w:hAnsi="Arial" w:cs="Arial"/>
          <w:sz w:val="24"/>
          <w:lang w:eastAsia="en-AU"/>
        </w:rPr>
      </w:pPr>
      <w:r w:rsidRPr="005F065A">
        <w:rPr>
          <w:rFonts w:ascii="Arial" w:hAnsi="Arial" w:cs="Arial"/>
          <w:sz w:val="24"/>
        </w:rPr>
        <w:lastRenderedPageBreak/>
        <w:t>Feedback received through previous consultation indicated that there was support for the State Government to provide intensive assistance and support to local governments by way of a remedial action process.  The process could involve:</w:t>
      </w:r>
    </w:p>
    <w:p w14:paraId="216C3F57" w14:textId="1E879C49" w:rsidR="00E74F50" w:rsidRPr="005F065A" w:rsidRDefault="005F065A" w:rsidP="005F065A">
      <w:pPr>
        <w:pStyle w:val="ListParagraph"/>
        <w:numPr>
          <w:ilvl w:val="0"/>
          <w:numId w:val="4"/>
        </w:numPr>
        <w:spacing w:after="120" w:line="276" w:lineRule="auto"/>
        <w:jc w:val="both"/>
        <w:rPr>
          <w:rFonts w:ascii="Arial" w:hAnsi="Arial" w:cs="Arial"/>
          <w:sz w:val="24"/>
          <w:lang w:eastAsia="en-AU"/>
        </w:rPr>
      </w:pPr>
      <w:r>
        <w:rPr>
          <w:rFonts w:ascii="Arial" w:hAnsi="Arial" w:cs="Arial"/>
          <w:sz w:val="24"/>
          <w:lang w:eastAsia="en-AU"/>
        </w:rPr>
        <w:t>I</w:t>
      </w:r>
      <w:r w:rsidR="2C62898F" w:rsidRPr="005F065A">
        <w:rPr>
          <w:rFonts w:ascii="Arial" w:hAnsi="Arial" w:cs="Arial"/>
          <w:sz w:val="24"/>
          <w:lang w:eastAsia="en-AU"/>
        </w:rPr>
        <w:t>ssuing a remedial notice to a local government requiring the provision of information or the performance of an action or activity;</w:t>
      </w:r>
    </w:p>
    <w:p w14:paraId="50C6C026" w14:textId="3FBB0441" w:rsidR="00E74F50" w:rsidRPr="005F065A" w:rsidRDefault="005F065A" w:rsidP="005F065A">
      <w:pPr>
        <w:pStyle w:val="ListParagraph"/>
        <w:numPr>
          <w:ilvl w:val="0"/>
          <w:numId w:val="4"/>
        </w:numPr>
        <w:spacing w:after="120" w:line="276" w:lineRule="auto"/>
        <w:jc w:val="both"/>
        <w:rPr>
          <w:rFonts w:ascii="Arial" w:hAnsi="Arial" w:cs="Arial"/>
          <w:sz w:val="24"/>
          <w:lang w:eastAsia="en-AU"/>
        </w:rPr>
      </w:pPr>
      <w:r>
        <w:rPr>
          <w:rFonts w:ascii="Arial" w:hAnsi="Arial" w:cs="Arial"/>
          <w:sz w:val="24"/>
          <w:lang w:eastAsia="en-AU"/>
        </w:rPr>
        <w:t>T</w:t>
      </w:r>
      <w:r w:rsidR="2C62898F" w:rsidRPr="005F065A">
        <w:rPr>
          <w:rFonts w:ascii="Arial" w:hAnsi="Arial" w:cs="Arial"/>
          <w:sz w:val="24"/>
          <w:lang w:eastAsia="en-AU"/>
        </w:rPr>
        <w:t>he appointment of a person to the local government administration to assist the local governments with its operations; and</w:t>
      </w:r>
    </w:p>
    <w:p w14:paraId="73C65FF2" w14:textId="2CD24860" w:rsidR="00E74F50" w:rsidRPr="005F065A" w:rsidRDefault="005F065A" w:rsidP="005F065A">
      <w:pPr>
        <w:pStyle w:val="ListParagraph"/>
        <w:numPr>
          <w:ilvl w:val="0"/>
          <w:numId w:val="4"/>
        </w:numPr>
        <w:spacing w:after="120" w:line="276" w:lineRule="auto"/>
        <w:jc w:val="both"/>
        <w:rPr>
          <w:rFonts w:ascii="Arial" w:hAnsi="Arial" w:cs="Arial"/>
          <w:sz w:val="24"/>
          <w:lang w:eastAsia="en-AU"/>
        </w:rPr>
      </w:pPr>
      <w:r>
        <w:rPr>
          <w:rFonts w:ascii="Arial" w:hAnsi="Arial" w:cs="Arial"/>
          <w:sz w:val="24"/>
          <w:lang w:eastAsia="en-AU"/>
        </w:rPr>
        <w:t>R</w:t>
      </w:r>
      <w:r w:rsidR="2C62898F" w:rsidRPr="005F065A">
        <w:rPr>
          <w:rFonts w:ascii="Arial" w:hAnsi="Arial" w:cs="Arial"/>
          <w:sz w:val="24"/>
          <w:lang w:eastAsia="en-AU"/>
        </w:rPr>
        <w:t>equiring the local government to participate in a capacity building program.</w:t>
      </w:r>
    </w:p>
    <w:p w14:paraId="1C5BC792" w14:textId="77777777" w:rsidR="00E74F50" w:rsidRPr="005F065A" w:rsidRDefault="2C62898F" w:rsidP="005F065A">
      <w:pPr>
        <w:pStyle w:val="Heading2"/>
        <w:spacing w:before="0" w:after="120" w:line="276" w:lineRule="auto"/>
        <w:rPr>
          <w:rFonts w:ascii="Arial" w:hAnsi="Arial" w:cs="Arial"/>
          <w:color w:val="595959" w:themeColor="text1" w:themeTint="A6"/>
          <w:sz w:val="28"/>
        </w:rPr>
      </w:pPr>
      <w:bookmarkStart w:id="6" w:name="_Toc522001821"/>
      <w:r w:rsidRPr="005F065A">
        <w:rPr>
          <w:rFonts w:ascii="Arial" w:hAnsi="Arial" w:cs="Arial"/>
          <w:color w:val="595959" w:themeColor="text1" w:themeTint="A6"/>
          <w:sz w:val="28"/>
        </w:rPr>
        <w:t>What are the opportunities for further reform?</w:t>
      </w:r>
      <w:bookmarkEnd w:id="6"/>
    </w:p>
    <w:p w14:paraId="0803DADF" w14:textId="1CBD5120" w:rsidR="00E74F50" w:rsidRPr="005F065A" w:rsidRDefault="0092077E" w:rsidP="005F065A">
      <w:pPr>
        <w:spacing w:after="120" w:line="276" w:lineRule="auto"/>
        <w:jc w:val="both"/>
        <w:rPr>
          <w:rFonts w:ascii="Arial" w:hAnsi="Arial" w:cs="Arial"/>
          <w:sz w:val="24"/>
        </w:rPr>
      </w:pPr>
      <w:r w:rsidRPr="005F065A">
        <w:rPr>
          <w:rFonts w:ascii="Arial" w:hAnsi="Arial" w:cs="Arial"/>
          <w:sz w:val="24"/>
        </w:rPr>
        <w:t>Building on the feedback from previous consultation regarding</w:t>
      </w:r>
      <w:r w:rsidR="2C62898F" w:rsidRPr="005F065A">
        <w:rPr>
          <w:rFonts w:ascii="Arial" w:hAnsi="Arial" w:cs="Arial"/>
          <w:sz w:val="24"/>
        </w:rPr>
        <w:t xml:space="preserve"> the power to appoint a person to the administration of a local government, the appointed person could be provided with the ability to direct the administration to perform certain actions and to override decisio</w:t>
      </w:r>
      <w:r w:rsidR="005F065A">
        <w:rPr>
          <w:rFonts w:ascii="Arial" w:hAnsi="Arial" w:cs="Arial"/>
          <w:sz w:val="24"/>
        </w:rPr>
        <w:t xml:space="preserve">ns made by the administration. </w:t>
      </w:r>
      <w:r w:rsidR="2C62898F" w:rsidRPr="005F065A">
        <w:rPr>
          <w:rFonts w:ascii="Arial" w:hAnsi="Arial" w:cs="Arial"/>
          <w:sz w:val="24"/>
        </w:rPr>
        <w:t>This would increase the ability of the appointed person to ensure that the administration takes the necessary action to address the issues in question.</w:t>
      </w:r>
    </w:p>
    <w:p w14:paraId="16F064A5" w14:textId="60E074BA" w:rsidR="00E74F50" w:rsidRPr="005F065A" w:rsidRDefault="2C62898F" w:rsidP="005F065A">
      <w:pPr>
        <w:spacing w:after="120" w:line="276" w:lineRule="auto"/>
        <w:jc w:val="both"/>
        <w:rPr>
          <w:rFonts w:ascii="Arial" w:hAnsi="Arial" w:cs="Arial"/>
          <w:sz w:val="24"/>
        </w:rPr>
      </w:pPr>
      <w:r w:rsidRPr="005F065A">
        <w:rPr>
          <w:rFonts w:ascii="Arial" w:hAnsi="Arial" w:cs="Arial"/>
          <w:sz w:val="24"/>
        </w:rPr>
        <w:t>Additionally, the Act could be amended to enable the State Government to embed a person (with suitable expertise a</w:t>
      </w:r>
      <w:r w:rsidR="005F065A">
        <w:rPr>
          <w:rFonts w:ascii="Arial" w:hAnsi="Arial" w:cs="Arial"/>
          <w:sz w:val="24"/>
        </w:rPr>
        <w:t xml:space="preserve">nd experience) into a council. </w:t>
      </w:r>
      <w:r w:rsidRPr="005F065A">
        <w:rPr>
          <w:rFonts w:ascii="Arial" w:hAnsi="Arial" w:cs="Arial"/>
          <w:sz w:val="24"/>
        </w:rPr>
        <w:t>The person could have the ability to direct the council to perform certain actions and to override decisions made by the council if they were illegal or contrary to the interest</w:t>
      </w:r>
      <w:r w:rsidR="005F065A">
        <w:rPr>
          <w:rFonts w:ascii="Arial" w:hAnsi="Arial" w:cs="Arial"/>
          <w:sz w:val="24"/>
        </w:rPr>
        <w:t xml:space="preserve">s of the </w:t>
      </w:r>
      <w:proofErr w:type="gramStart"/>
      <w:r w:rsidR="005F065A">
        <w:rPr>
          <w:rFonts w:ascii="Arial" w:hAnsi="Arial" w:cs="Arial"/>
          <w:sz w:val="24"/>
        </w:rPr>
        <w:t>community as a whole</w:t>
      </w:r>
      <w:proofErr w:type="gramEnd"/>
      <w:r w:rsidR="005F065A">
        <w:rPr>
          <w:rFonts w:ascii="Arial" w:hAnsi="Arial" w:cs="Arial"/>
          <w:sz w:val="24"/>
        </w:rPr>
        <w:t xml:space="preserve">. </w:t>
      </w:r>
      <w:r w:rsidRPr="005F065A">
        <w:rPr>
          <w:rFonts w:ascii="Arial" w:hAnsi="Arial" w:cs="Arial"/>
          <w:sz w:val="24"/>
        </w:rPr>
        <w:t>This may take the form of the appointed person taking over the roles and responsibilities of the Mayor or President.</w:t>
      </w:r>
    </w:p>
    <w:p w14:paraId="1F51DA4C" w14:textId="1238F171" w:rsidR="00E74F50" w:rsidRPr="005F065A" w:rsidRDefault="2C62898F" w:rsidP="005F065A">
      <w:pPr>
        <w:spacing w:after="120" w:line="276" w:lineRule="auto"/>
        <w:jc w:val="both"/>
        <w:rPr>
          <w:rFonts w:ascii="Arial" w:hAnsi="Arial" w:cs="Arial"/>
          <w:sz w:val="24"/>
        </w:rPr>
      </w:pPr>
      <w:r w:rsidRPr="005F065A">
        <w:rPr>
          <w:rFonts w:ascii="Arial" w:hAnsi="Arial" w:cs="Arial"/>
          <w:sz w:val="24"/>
        </w:rPr>
        <w:t xml:space="preserve">The intention of embedding a person into council is to allow the council members to remain on council and for the appointed person to work with council members to </w:t>
      </w:r>
      <w:r w:rsidR="005F065A">
        <w:rPr>
          <w:rFonts w:ascii="Arial" w:hAnsi="Arial" w:cs="Arial"/>
          <w:sz w:val="24"/>
        </w:rPr>
        <w:t>address the matters of concern.</w:t>
      </w:r>
      <w:r w:rsidRPr="005F065A">
        <w:rPr>
          <w:rFonts w:ascii="Arial" w:hAnsi="Arial" w:cs="Arial"/>
          <w:sz w:val="24"/>
        </w:rPr>
        <w:t xml:space="preserve"> This may be particularly effective in situations where a council is dysfunctional.  </w:t>
      </w:r>
    </w:p>
    <w:p w14:paraId="22304C9C" w14:textId="0952E207" w:rsidR="00E74F50" w:rsidRPr="005F065A" w:rsidRDefault="2C62898F" w:rsidP="005F065A">
      <w:pPr>
        <w:spacing w:after="120" w:line="276" w:lineRule="auto"/>
        <w:jc w:val="both"/>
        <w:rPr>
          <w:rFonts w:ascii="Arial" w:hAnsi="Arial" w:cs="Arial"/>
          <w:sz w:val="24"/>
        </w:rPr>
      </w:pPr>
      <w:r w:rsidRPr="005F065A">
        <w:rPr>
          <w:rFonts w:ascii="Arial" w:hAnsi="Arial" w:cs="Arial"/>
          <w:sz w:val="24"/>
        </w:rPr>
        <w:t xml:space="preserve">This option of embedding an appointed person into a </w:t>
      </w:r>
      <w:r w:rsidR="005F065A">
        <w:rPr>
          <w:rFonts w:ascii="Arial" w:hAnsi="Arial" w:cs="Arial"/>
          <w:sz w:val="24"/>
        </w:rPr>
        <w:t>c</w:t>
      </w:r>
      <w:r w:rsidRPr="005F065A">
        <w:rPr>
          <w:rFonts w:ascii="Arial" w:hAnsi="Arial" w:cs="Arial"/>
          <w:sz w:val="24"/>
        </w:rPr>
        <w:t>ouncil is based on</w:t>
      </w:r>
      <w:r w:rsidR="005F065A">
        <w:rPr>
          <w:rFonts w:ascii="Arial" w:hAnsi="Arial" w:cs="Arial"/>
          <w:sz w:val="24"/>
        </w:rPr>
        <w:t xml:space="preserve"> the model in Victoria.</w:t>
      </w:r>
      <w:r w:rsidRPr="005F065A">
        <w:rPr>
          <w:rFonts w:ascii="Arial" w:hAnsi="Arial" w:cs="Arial"/>
          <w:sz w:val="24"/>
        </w:rPr>
        <w:t xml:space="preserve"> In Victoria the Minister can appoint a “Municipal Monitor” to a council (following written notice to th</w:t>
      </w:r>
      <w:r w:rsidR="00632465">
        <w:rPr>
          <w:rFonts w:ascii="Arial" w:hAnsi="Arial" w:cs="Arial"/>
          <w:sz w:val="24"/>
        </w:rPr>
        <w:t xml:space="preserve">e council of the appointment). </w:t>
      </w:r>
      <w:r w:rsidRPr="005F065A">
        <w:rPr>
          <w:rFonts w:ascii="Arial" w:hAnsi="Arial" w:cs="Arial"/>
          <w:sz w:val="24"/>
        </w:rPr>
        <w:t>The role of the “Municipal Monitor” or “Authorised Inspector” could include monitoring governance processes and practices, providing advice to council on governance improvements, and reporting to the Minister on any steps or actions taken by council to improve its governance and the effectiveness of those steps or actions.</w:t>
      </w:r>
    </w:p>
    <w:p w14:paraId="765D8FEE" w14:textId="77777777" w:rsidR="00071BB0" w:rsidRDefault="00071BB0" w:rsidP="005F065A">
      <w:pPr>
        <w:spacing w:after="120" w:line="276" w:lineRule="auto"/>
        <w:jc w:val="both"/>
        <w:rPr>
          <w:rFonts w:ascii="Arial" w:hAnsi="Arial" w:cs="Arial"/>
          <w:sz w:val="24"/>
        </w:rPr>
      </w:pPr>
    </w:p>
    <w:p w14:paraId="00C4BF29" w14:textId="77777777" w:rsidR="00071BB0" w:rsidRDefault="00071BB0" w:rsidP="005F065A">
      <w:pPr>
        <w:spacing w:after="120" w:line="276" w:lineRule="auto"/>
        <w:jc w:val="both"/>
        <w:rPr>
          <w:rFonts w:ascii="Arial" w:hAnsi="Arial" w:cs="Arial"/>
          <w:sz w:val="24"/>
        </w:rPr>
      </w:pPr>
    </w:p>
    <w:p w14:paraId="2ADD9F1D" w14:textId="77777777" w:rsidR="00071BB0" w:rsidRDefault="00071BB0" w:rsidP="005F065A">
      <w:pPr>
        <w:spacing w:after="120" w:line="276" w:lineRule="auto"/>
        <w:jc w:val="both"/>
        <w:rPr>
          <w:rFonts w:ascii="Arial" w:hAnsi="Arial" w:cs="Arial"/>
          <w:sz w:val="24"/>
        </w:rPr>
      </w:pPr>
    </w:p>
    <w:p w14:paraId="708AF463" w14:textId="77777777" w:rsidR="00071BB0" w:rsidRDefault="00071BB0" w:rsidP="005F065A">
      <w:pPr>
        <w:spacing w:after="120" w:line="276" w:lineRule="auto"/>
        <w:jc w:val="both"/>
        <w:rPr>
          <w:rFonts w:ascii="Arial" w:hAnsi="Arial" w:cs="Arial"/>
          <w:sz w:val="24"/>
        </w:rPr>
      </w:pPr>
    </w:p>
    <w:p w14:paraId="2C54EFC2" w14:textId="77777777" w:rsidR="00071BB0" w:rsidRDefault="00071BB0" w:rsidP="005F065A">
      <w:pPr>
        <w:spacing w:after="120" w:line="276" w:lineRule="auto"/>
        <w:jc w:val="both"/>
        <w:rPr>
          <w:rFonts w:ascii="Arial" w:hAnsi="Arial" w:cs="Arial"/>
          <w:sz w:val="24"/>
        </w:rPr>
      </w:pPr>
    </w:p>
    <w:p w14:paraId="5384AE6D" w14:textId="77777777" w:rsidR="00071BB0" w:rsidRDefault="00071BB0" w:rsidP="005F065A">
      <w:pPr>
        <w:spacing w:after="120" w:line="276" w:lineRule="auto"/>
        <w:jc w:val="both"/>
        <w:rPr>
          <w:rFonts w:ascii="Arial" w:hAnsi="Arial" w:cs="Arial"/>
          <w:sz w:val="24"/>
        </w:rPr>
      </w:pPr>
    </w:p>
    <w:p w14:paraId="31F7BC96" w14:textId="18AA2CC8" w:rsidR="00E74F50" w:rsidRPr="005F065A" w:rsidRDefault="2C62898F" w:rsidP="005F065A">
      <w:pPr>
        <w:spacing w:after="120" w:line="276" w:lineRule="auto"/>
        <w:jc w:val="both"/>
        <w:rPr>
          <w:rFonts w:ascii="Arial" w:hAnsi="Arial" w:cs="Arial"/>
          <w:noProof/>
          <w:sz w:val="24"/>
        </w:rPr>
      </w:pPr>
      <w:r w:rsidRPr="005F065A">
        <w:rPr>
          <w:rFonts w:ascii="Arial" w:hAnsi="Arial" w:cs="Arial"/>
          <w:sz w:val="24"/>
        </w:rPr>
        <w:lastRenderedPageBreak/>
        <w:t>The flowchart below outlines the proposed steps in the remedial action process.</w:t>
      </w:r>
    </w:p>
    <w:p w14:paraId="080A9E03" w14:textId="77777777" w:rsidR="00E74F50" w:rsidRPr="001C14D6" w:rsidRDefault="00E74F50" w:rsidP="00E74F50">
      <w:pPr>
        <w:spacing w:after="120" w:line="276" w:lineRule="auto"/>
        <w:jc w:val="center"/>
        <w:rPr>
          <w:rFonts w:ascii="Arial" w:hAnsi="Arial" w:cs="Arial"/>
        </w:rPr>
      </w:pPr>
      <w:r w:rsidRPr="001C14D6">
        <w:rPr>
          <w:rFonts w:ascii="Arial" w:hAnsi="Arial" w:cs="Arial"/>
          <w:noProof/>
          <w:lang w:eastAsia="en-AU"/>
        </w:rPr>
        <w:drawing>
          <wp:inline distT="0" distB="0" distL="0" distR="0" wp14:anchorId="62F36FBB" wp14:editId="3A1F6CFE">
            <wp:extent cx="5181600" cy="289242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5216594" cy="2911962"/>
                    </a:xfrm>
                    <a:prstGeom prst="rect">
                      <a:avLst/>
                    </a:prstGeom>
                    <a:ln>
                      <a:noFill/>
                    </a:ln>
                    <a:extLst>
                      <a:ext uri="{53640926-AAD7-44D8-BBD7-CCE9431645EC}">
                        <a14:shadowObscured xmlns:a14="http://schemas.microsoft.com/office/drawing/2010/main"/>
                      </a:ext>
                    </a:extLst>
                  </pic:spPr>
                </pic:pic>
              </a:graphicData>
            </a:graphic>
          </wp:inline>
        </w:drawing>
      </w:r>
    </w:p>
    <w:p w14:paraId="1A5C9290" w14:textId="5E216F45" w:rsidR="00E74F50" w:rsidRPr="00245477" w:rsidRDefault="2C62898F" w:rsidP="2C62898F">
      <w:pPr>
        <w:pStyle w:val="Heading1"/>
        <w:spacing w:before="0" w:after="120" w:line="276" w:lineRule="auto"/>
        <w:rPr>
          <w:rFonts w:ascii="Arial" w:hAnsi="Arial" w:cs="Arial"/>
          <w:color w:val="C0311A"/>
        </w:rPr>
      </w:pPr>
      <w:bookmarkStart w:id="7" w:name="_Toc522001823"/>
      <w:r w:rsidRPr="2C62898F">
        <w:rPr>
          <w:rFonts w:ascii="Arial" w:hAnsi="Arial" w:cs="Arial"/>
          <w:color w:val="C0311A"/>
        </w:rPr>
        <w:t xml:space="preserve">Ensuring compliance with the </w:t>
      </w:r>
      <w:r w:rsidRPr="00883DA9">
        <w:rPr>
          <w:rFonts w:ascii="Arial" w:hAnsi="Arial" w:cs="Arial"/>
          <w:color w:val="C0311A"/>
        </w:rPr>
        <w:t>Act</w:t>
      </w:r>
      <w:bookmarkEnd w:id="7"/>
    </w:p>
    <w:p w14:paraId="6C6F5E00" w14:textId="77777777" w:rsidR="00E74F50" w:rsidRPr="00B37EBF" w:rsidRDefault="2C62898F" w:rsidP="00B37EBF">
      <w:pPr>
        <w:spacing w:after="120" w:line="276" w:lineRule="auto"/>
        <w:jc w:val="both"/>
        <w:rPr>
          <w:rFonts w:ascii="Arial" w:hAnsi="Arial" w:cs="Arial"/>
          <w:b/>
          <w:bCs/>
          <w:color w:val="C00000"/>
          <w:sz w:val="24"/>
          <w:szCs w:val="24"/>
        </w:rPr>
      </w:pPr>
      <w:bookmarkStart w:id="8" w:name="_Toc522001824"/>
      <w:r w:rsidRPr="00B37EBF">
        <w:rPr>
          <w:rFonts w:ascii="Arial" w:hAnsi="Arial" w:cs="Arial"/>
          <w:b/>
          <w:bCs/>
          <w:color w:val="C00000"/>
          <w:sz w:val="24"/>
          <w:szCs w:val="24"/>
        </w:rPr>
        <w:t>Improper use of Information</w:t>
      </w:r>
      <w:bookmarkEnd w:id="8"/>
    </w:p>
    <w:p w14:paraId="07760EFA" w14:textId="4B428109" w:rsidR="00E74F50" w:rsidRPr="00632465" w:rsidRDefault="2C62898F" w:rsidP="00632465">
      <w:pPr>
        <w:spacing w:after="120" w:line="276" w:lineRule="auto"/>
        <w:jc w:val="both"/>
        <w:rPr>
          <w:rFonts w:ascii="Arial" w:eastAsia="Calibri" w:hAnsi="Arial" w:cs="Arial"/>
          <w:sz w:val="24"/>
        </w:rPr>
      </w:pPr>
      <w:r w:rsidRPr="00632465">
        <w:rPr>
          <w:rFonts w:ascii="Arial" w:eastAsia="Calibri" w:hAnsi="Arial" w:cs="Arial"/>
          <w:sz w:val="24"/>
        </w:rPr>
        <w:t xml:space="preserve">Under the Act, a person who is a council member, a committee member or an employee must not make improper use of any information acquired in the performance of his or her functions to gain an advantage for themselves or any other person, or to cause detriment to the local </w:t>
      </w:r>
      <w:r w:rsidR="00632465">
        <w:rPr>
          <w:rFonts w:ascii="Arial" w:eastAsia="Calibri" w:hAnsi="Arial" w:cs="Arial"/>
          <w:sz w:val="24"/>
        </w:rPr>
        <w:t>government or any other person.</w:t>
      </w:r>
      <w:r w:rsidRPr="00632465">
        <w:rPr>
          <w:rFonts w:ascii="Arial" w:eastAsia="Calibri" w:hAnsi="Arial" w:cs="Arial"/>
          <w:sz w:val="24"/>
        </w:rPr>
        <w:t xml:space="preserve"> This offence does not apply to former council members, committee members or employees who use information (which they acquired when they were engaged with a local government) improperly.</w:t>
      </w:r>
    </w:p>
    <w:p w14:paraId="572952BA" w14:textId="77777777" w:rsidR="00E74F50" w:rsidRPr="00632465" w:rsidRDefault="2C62898F" w:rsidP="2C62898F">
      <w:pPr>
        <w:pStyle w:val="Heading2"/>
        <w:spacing w:before="0" w:after="120" w:line="276" w:lineRule="auto"/>
        <w:rPr>
          <w:rFonts w:ascii="Arial" w:hAnsi="Arial" w:cs="Arial"/>
          <w:color w:val="595959" w:themeColor="text1" w:themeTint="A6"/>
          <w:sz w:val="28"/>
        </w:rPr>
      </w:pPr>
      <w:bookmarkStart w:id="9" w:name="_Toc522001825"/>
      <w:r w:rsidRPr="00632465">
        <w:rPr>
          <w:rFonts w:ascii="Arial" w:hAnsi="Arial" w:cs="Arial"/>
          <w:color w:val="595959" w:themeColor="text1" w:themeTint="A6"/>
          <w:sz w:val="28"/>
        </w:rPr>
        <w:t>What are the opportunities for reform?</w:t>
      </w:r>
      <w:bookmarkEnd w:id="9"/>
    </w:p>
    <w:p w14:paraId="67579577" w14:textId="342D574B" w:rsidR="00E74F50" w:rsidRPr="00632465" w:rsidRDefault="2C62898F" w:rsidP="00632465">
      <w:pPr>
        <w:spacing w:after="120" w:line="276" w:lineRule="auto"/>
        <w:jc w:val="both"/>
        <w:rPr>
          <w:rFonts w:ascii="Arial" w:hAnsi="Arial" w:cs="Arial"/>
          <w:sz w:val="24"/>
        </w:rPr>
      </w:pPr>
      <w:r w:rsidRPr="00632465">
        <w:rPr>
          <w:rFonts w:ascii="Arial" w:eastAsia="Calibri" w:hAnsi="Arial" w:cs="Arial"/>
          <w:sz w:val="24"/>
        </w:rPr>
        <w:t>The Department of Local Government and Communities in</w:t>
      </w:r>
      <w:r w:rsidR="00632465">
        <w:rPr>
          <w:rFonts w:ascii="Arial" w:eastAsia="Calibri" w:hAnsi="Arial" w:cs="Arial"/>
          <w:sz w:val="24"/>
        </w:rPr>
        <w:t xml:space="preserve">itiated a review in 2015 of the </w:t>
      </w:r>
      <w:r w:rsidRPr="00632465">
        <w:rPr>
          <w:rFonts w:ascii="Arial" w:eastAsia="Calibri" w:hAnsi="Arial" w:cs="Arial"/>
          <w:i/>
          <w:iCs/>
          <w:sz w:val="24"/>
        </w:rPr>
        <w:t>Local Government (Rules of Conduct) Regulations 2007</w:t>
      </w:r>
      <w:r w:rsidRPr="00632465">
        <w:rPr>
          <w:rFonts w:ascii="Arial" w:eastAsia="Calibri" w:hAnsi="Arial" w:cs="Arial"/>
          <w:sz w:val="24"/>
        </w:rPr>
        <w:t xml:space="preserve"> which included a recommendation that the improper use of information offence be extended to apply to former council members, committee members or local government employees.  Feedback </w:t>
      </w:r>
      <w:r w:rsidRPr="00632465">
        <w:rPr>
          <w:rFonts w:ascii="Arial" w:hAnsi="Arial" w:cs="Arial"/>
          <w:sz w:val="24"/>
        </w:rPr>
        <w:t>supported the recommendation, however, there was no consensus as to how long a person would be liable for such an offence following their separation from the local government (i.e. the period following their engagement with a local government in which they are prohibited from improperly</w:t>
      </w:r>
      <w:r w:rsidR="00632465">
        <w:rPr>
          <w:rFonts w:ascii="Arial" w:hAnsi="Arial" w:cs="Arial"/>
          <w:sz w:val="24"/>
        </w:rPr>
        <w:t xml:space="preserve"> using the information). </w:t>
      </w:r>
      <w:r w:rsidRPr="00632465">
        <w:rPr>
          <w:rFonts w:ascii="Arial" w:hAnsi="Arial" w:cs="Arial"/>
          <w:sz w:val="24"/>
        </w:rPr>
        <w:t>The suggested time f</w:t>
      </w:r>
      <w:r w:rsidR="00632465">
        <w:rPr>
          <w:rFonts w:ascii="Arial" w:hAnsi="Arial" w:cs="Arial"/>
          <w:sz w:val="24"/>
        </w:rPr>
        <w:t>rames ranged from 12 months to five years.</w:t>
      </w:r>
      <w:r w:rsidRPr="00632465">
        <w:rPr>
          <w:rFonts w:ascii="Arial" w:hAnsi="Arial" w:cs="Arial"/>
          <w:sz w:val="24"/>
        </w:rPr>
        <w:t xml:space="preserve"> </w:t>
      </w:r>
      <w:r w:rsidRPr="00632465">
        <w:rPr>
          <w:rFonts w:ascii="Arial" w:eastAsia="Calibri" w:hAnsi="Arial" w:cs="Arial"/>
          <w:sz w:val="24"/>
        </w:rPr>
        <w:t>In most Australian states</w:t>
      </w:r>
      <w:r w:rsidRPr="00632465">
        <w:rPr>
          <w:rFonts w:ascii="Arial" w:hAnsi="Arial" w:cs="Arial"/>
          <w:sz w:val="24"/>
        </w:rPr>
        <w:t>, the liability period for this type of offence is unlimited.</w:t>
      </w:r>
      <w:bookmarkStart w:id="10" w:name="_Hlk522613570"/>
      <w:bookmarkEnd w:id="10"/>
    </w:p>
    <w:p w14:paraId="260DE5A7" w14:textId="77777777" w:rsidR="00E74F50" w:rsidRPr="00632465" w:rsidRDefault="2C62898F" w:rsidP="00632465">
      <w:pPr>
        <w:spacing w:after="120" w:line="276" w:lineRule="auto"/>
        <w:jc w:val="both"/>
        <w:rPr>
          <w:rFonts w:ascii="Arial" w:eastAsia="Arial" w:hAnsi="Arial" w:cs="Arial"/>
          <w:sz w:val="24"/>
        </w:rPr>
      </w:pPr>
      <w:r w:rsidRPr="00632465">
        <w:rPr>
          <w:rFonts w:ascii="Arial" w:eastAsia="Arial" w:hAnsi="Arial" w:cs="Arial"/>
          <w:sz w:val="24"/>
        </w:rPr>
        <w:t xml:space="preserve">The Act could be amended to extend the improper use of information offence to former council members, committee members or employees for a </w:t>
      </w:r>
      <w:proofErr w:type="gramStart"/>
      <w:r w:rsidRPr="00632465">
        <w:rPr>
          <w:rFonts w:ascii="Arial" w:eastAsia="Arial" w:hAnsi="Arial" w:cs="Arial"/>
          <w:sz w:val="24"/>
        </w:rPr>
        <w:t>particular period</w:t>
      </w:r>
      <w:proofErr w:type="gramEnd"/>
      <w:r w:rsidRPr="00632465">
        <w:rPr>
          <w:rFonts w:ascii="Arial" w:eastAsia="Arial" w:hAnsi="Arial" w:cs="Arial"/>
          <w:sz w:val="24"/>
        </w:rPr>
        <w:t>.</w:t>
      </w:r>
    </w:p>
    <w:p w14:paraId="7E2FEEF6" w14:textId="5184858D" w:rsidR="00E74F50" w:rsidRPr="00245477" w:rsidRDefault="00071BB0" w:rsidP="2C62898F">
      <w:pPr>
        <w:pStyle w:val="Heading1"/>
        <w:spacing w:before="0" w:after="120" w:line="276" w:lineRule="auto"/>
        <w:rPr>
          <w:rFonts w:ascii="Arial" w:hAnsi="Arial" w:cs="Arial"/>
          <w:color w:val="C0311A"/>
        </w:rPr>
      </w:pPr>
      <w:bookmarkStart w:id="11" w:name="_Toc522001827"/>
      <w:r>
        <w:rPr>
          <w:rFonts w:ascii="Arial" w:hAnsi="Arial" w:cs="Arial"/>
          <w:color w:val="C0311A"/>
        </w:rPr>
        <w:lastRenderedPageBreak/>
        <w:t>New offence – i</w:t>
      </w:r>
      <w:r w:rsidR="2C62898F" w:rsidRPr="2C62898F">
        <w:rPr>
          <w:rFonts w:ascii="Arial" w:hAnsi="Arial" w:cs="Arial"/>
          <w:color w:val="C0311A"/>
        </w:rPr>
        <w:t>mproper use of position</w:t>
      </w:r>
      <w:bookmarkEnd w:id="11"/>
    </w:p>
    <w:p w14:paraId="0FEF5585" w14:textId="77777777" w:rsidR="00E74F50" w:rsidRPr="00632465" w:rsidRDefault="2C62898F" w:rsidP="00632465">
      <w:pPr>
        <w:spacing w:after="120" w:line="276" w:lineRule="auto"/>
        <w:jc w:val="both"/>
        <w:rPr>
          <w:rFonts w:ascii="Arial" w:hAnsi="Arial" w:cs="Arial"/>
          <w:sz w:val="24"/>
        </w:rPr>
      </w:pPr>
      <w:r w:rsidRPr="00632465">
        <w:rPr>
          <w:rFonts w:ascii="Arial" w:hAnsi="Arial" w:cs="Arial"/>
          <w:sz w:val="24"/>
        </w:rPr>
        <w:t xml:space="preserve">Under the </w:t>
      </w:r>
      <w:r w:rsidRPr="00632465">
        <w:rPr>
          <w:rFonts w:ascii="Arial" w:hAnsi="Arial" w:cs="Arial"/>
          <w:i/>
          <w:iCs/>
          <w:sz w:val="24"/>
        </w:rPr>
        <w:t>Local Government (Rules of Conduct) Regulations 2007</w:t>
      </w:r>
      <w:r w:rsidRPr="00632465">
        <w:rPr>
          <w:rFonts w:ascii="Arial" w:hAnsi="Arial" w:cs="Arial"/>
          <w:sz w:val="24"/>
        </w:rPr>
        <w:t>, a council member must not make improper use of his or her office as a council member to gain directly or indirectly an advantage for themselves or any other person, or to cause detriment to the local government or any other person.</w:t>
      </w:r>
      <w:bookmarkStart w:id="12" w:name="_Hlk521315085"/>
      <w:bookmarkEnd w:id="12"/>
    </w:p>
    <w:p w14:paraId="6BB0966C" w14:textId="32D284A7" w:rsidR="00E74F50" w:rsidRPr="00632465" w:rsidRDefault="2C62898F" w:rsidP="00632465">
      <w:pPr>
        <w:spacing w:after="120" w:line="276" w:lineRule="auto"/>
        <w:jc w:val="both"/>
        <w:rPr>
          <w:rFonts w:ascii="Arial" w:hAnsi="Arial" w:cs="Arial"/>
          <w:sz w:val="24"/>
        </w:rPr>
      </w:pPr>
      <w:r w:rsidRPr="00632465">
        <w:rPr>
          <w:rFonts w:ascii="Arial" w:hAnsi="Arial" w:cs="Arial"/>
          <w:sz w:val="24"/>
        </w:rPr>
        <w:t>As this regulation only applies to elected members, there is no equivalent “improper use of position” offence under the Act which applies to C</w:t>
      </w:r>
      <w:r w:rsidR="00632465">
        <w:rPr>
          <w:rFonts w:ascii="Arial" w:hAnsi="Arial" w:cs="Arial"/>
          <w:sz w:val="24"/>
        </w:rPr>
        <w:t xml:space="preserve">hief </w:t>
      </w:r>
      <w:r w:rsidRPr="00632465">
        <w:rPr>
          <w:rFonts w:ascii="Arial" w:hAnsi="Arial" w:cs="Arial"/>
          <w:sz w:val="24"/>
        </w:rPr>
        <w:t>E</w:t>
      </w:r>
      <w:r w:rsidR="00632465">
        <w:rPr>
          <w:rFonts w:ascii="Arial" w:hAnsi="Arial" w:cs="Arial"/>
          <w:sz w:val="24"/>
        </w:rPr>
        <w:t xml:space="preserve">xecutive </w:t>
      </w:r>
      <w:r w:rsidRPr="00632465">
        <w:rPr>
          <w:rFonts w:ascii="Arial" w:hAnsi="Arial" w:cs="Arial"/>
          <w:sz w:val="24"/>
        </w:rPr>
        <w:t>O</w:t>
      </w:r>
      <w:r w:rsidR="00632465">
        <w:rPr>
          <w:rFonts w:ascii="Arial" w:hAnsi="Arial" w:cs="Arial"/>
          <w:sz w:val="24"/>
        </w:rPr>
        <w:t>fficer</w:t>
      </w:r>
      <w:r w:rsidRPr="00632465">
        <w:rPr>
          <w:rFonts w:ascii="Arial" w:hAnsi="Arial" w:cs="Arial"/>
          <w:sz w:val="24"/>
        </w:rPr>
        <w:t>s or employees of a local government.</w:t>
      </w:r>
    </w:p>
    <w:p w14:paraId="70879588" w14:textId="3359B22E" w:rsidR="00E74F50" w:rsidRPr="00632465" w:rsidRDefault="2C62898F" w:rsidP="2C62898F">
      <w:pPr>
        <w:pStyle w:val="Heading2"/>
        <w:spacing w:before="0" w:after="120" w:line="276" w:lineRule="auto"/>
        <w:rPr>
          <w:rFonts w:ascii="Arial" w:hAnsi="Arial" w:cs="Arial"/>
          <w:color w:val="595959" w:themeColor="text1" w:themeTint="A6"/>
          <w:sz w:val="28"/>
        </w:rPr>
      </w:pPr>
      <w:bookmarkStart w:id="13" w:name="_Toc522001828"/>
      <w:r w:rsidRPr="00632465">
        <w:rPr>
          <w:rFonts w:ascii="Arial" w:hAnsi="Arial" w:cs="Arial"/>
          <w:color w:val="595959" w:themeColor="text1" w:themeTint="A6"/>
          <w:sz w:val="28"/>
        </w:rPr>
        <w:t>What are the opportunities for reform</w:t>
      </w:r>
      <w:bookmarkEnd w:id="13"/>
      <w:r w:rsidR="00632465">
        <w:rPr>
          <w:rFonts w:ascii="Arial" w:hAnsi="Arial" w:cs="Arial"/>
          <w:color w:val="595959" w:themeColor="text1" w:themeTint="A6"/>
          <w:sz w:val="28"/>
        </w:rPr>
        <w:t>?</w:t>
      </w:r>
    </w:p>
    <w:p w14:paraId="1C807C9E" w14:textId="3D4FC809" w:rsidR="00E74F50" w:rsidRPr="00632465" w:rsidRDefault="2C62898F" w:rsidP="00632465">
      <w:pPr>
        <w:spacing w:after="120" w:line="276" w:lineRule="auto"/>
        <w:jc w:val="both"/>
        <w:rPr>
          <w:rFonts w:ascii="Arial" w:hAnsi="Arial" w:cs="Arial"/>
          <w:sz w:val="24"/>
        </w:rPr>
      </w:pPr>
      <w:r w:rsidRPr="00632465">
        <w:rPr>
          <w:rFonts w:ascii="Arial" w:hAnsi="Arial" w:cs="Arial"/>
          <w:sz w:val="24"/>
        </w:rPr>
        <w:t>An amendment to the Act could be made to include an “improper use of position” offence which applies to council members, C</w:t>
      </w:r>
      <w:r w:rsidR="00632465">
        <w:rPr>
          <w:rFonts w:ascii="Arial" w:hAnsi="Arial" w:cs="Arial"/>
          <w:sz w:val="24"/>
        </w:rPr>
        <w:t xml:space="preserve">hief Executive </w:t>
      </w:r>
      <w:r w:rsidRPr="00632465">
        <w:rPr>
          <w:rFonts w:ascii="Arial" w:hAnsi="Arial" w:cs="Arial"/>
          <w:sz w:val="24"/>
        </w:rPr>
        <w:t>O</w:t>
      </w:r>
      <w:r w:rsidR="00632465">
        <w:rPr>
          <w:rFonts w:ascii="Arial" w:hAnsi="Arial" w:cs="Arial"/>
          <w:sz w:val="24"/>
        </w:rPr>
        <w:t>fficer</w:t>
      </w:r>
      <w:r w:rsidRPr="00632465">
        <w:rPr>
          <w:rFonts w:ascii="Arial" w:hAnsi="Arial" w:cs="Arial"/>
          <w:sz w:val="24"/>
        </w:rPr>
        <w:t xml:space="preserve">s and employees of a local government, and former council members, </w:t>
      </w:r>
      <w:r w:rsidR="00632465">
        <w:rPr>
          <w:rFonts w:ascii="Arial" w:hAnsi="Arial" w:cs="Arial"/>
          <w:sz w:val="24"/>
        </w:rPr>
        <w:t xml:space="preserve">Chief </w:t>
      </w:r>
      <w:r w:rsidRPr="00632465">
        <w:rPr>
          <w:rFonts w:ascii="Arial" w:hAnsi="Arial" w:cs="Arial"/>
          <w:sz w:val="24"/>
        </w:rPr>
        <w:t>E</w:t>
      </w:r>
      <w:r w:rsidR="00632465">
        <w:rPr>
          <w:rFonts w:ascii="Arial" w:hAnsi="Arial" w:cs="Arial"/>
          <w:sz w:val="24"/>
        </w:rPr>
        <w:t xml:space="preserve">xecutive </w:t>
      </w:r>
      <w:r w:rsidRPr="00632465">
        <w:rPr>
          <w:rFonts w:ascii="Arial" w:hAnsi="Arial" w:cs="Arial"/>
          <w:sz w:val="24"/>
        </w:rPr>
        <w:t>O</w:t>
      </w:r>
      <w:r w:rsidR="00632465">
        <w:rPr>
          <w:rFonts w:ascii="Arial" w:hAnsi="Arial" w:cs="Arial"/>
          <w:sz w:val="24"/>
        </w:rPr>
        <w:t xml:space="preserve">fficers and employees. </w:t>
      </w:r>
      <w:r w:rsidRPr="00632465">
        <w:rPr>
          <w:rFonts w:ascii="Arial" w:hAnsi="Arial" w:cs="Arial"/>
          <w:sz w:val="24"/>
        </w:rPr>
        <w:t>This would ensure that C</w:t>
      </w:r>
      <w:r w:rsidR="00632465">
        <w:rPr>
          <w:rFonts w:ascii="Arial" w:hAnsi="Arial" w:cs="Arial"/>
          <w:sz w:val="24"/>
        </w:rPr>
        <w:t xml:space="preserve">hief </w:t>
      </w:r>
      <w:r w:rsidRPr="00632465">
        <w:rPr>
          <w:rFonts w:ascii="Arial" w:hAnsi="Arial" w:cs="Arial"/>
          <w:sz w:val="24"/>
        </w:rPr>
        <w:t>E</w:t>
      </w:r>
      <w:r w:rsidR="00632465">
        <w:rPr>
          <w:rFonts w:ascii="Arial" w:hAnsi="Arial" w:cs="Arial"/>
          <w:sz w:val="24"/>
        </w:rPr>
        <w:t xml:space="preserve">xecutive </w:t>
      </w:r>
      <w:r w:rsidRPr="00632465">
        <w:rPr>
          <w:rFonts w:ascii="Arial" w:hAnsi="Arial" w:cs="Arial"/>
          <w:sz w:val="24"/>
        </w:rPr>
        <w:t>O</w:t>
      </w:r>
      <w:r w:rsidR="00632465">
        <w:rPr>
          <w:rFonts w:ascii="Arial" w:hAnsi="Arial" w:cs="Arial"/>
          <w:sz w:val="24"/>
        </w:rPr>
        <w:t>fficer</w:t>
      </w:r>
      <w:r w:rsidRPr="00632465">
        <w:rPr>
          <w:rFonts w:ascii="Arial" w:hAnsi="Arial" w:cs="Arial"/>
          <w:sz w:val="24"/>
        </w:rPr>
        <w:t xml:space="preserve">s and employees do not escape liability for improperly using their position, especially in situations where the conduct of the individual does not fall within the jurisdiction of the Corruption and Crime Commission or the </w:t>
      </w:r>
      <w:proofErr w:type="gramStart"/>
      <w:r w:rsidRPr="00632465">
        <w:rPr>
          <w:rFonts w:ascii="Arial" w:hAnsi="Arial" w:cs="Arial"/>
          <w:sz w:val="24"/>
        </w:rPr>
        <w:t>Public Sector</w:t>
      </w:r>
      <w:proofErr w:type="gramEnd"/>
      <w:r w:rsidRPr="00632465">
        <w:rPr>
          <w:rFonts w:ascii="Arial" w:hAnsi="Arial" w:cs="Arial"/>
          <w:sz w:val="24"/>
        </w:rPr>
        <w:t xml:space="preserve"> Commission.</w:t>
      </w:r>
    </w:p>
    <w:p w14:paraId="083976C5" w14:textId="569EA274" w:rsidR="00E74F50" w:rsidRPr="00245477" w:rsidRDefault="00071BB0" w:rsidP="2C62898F">
      <w:pPr>
        <w:pStyle w:val="Heading1"/>
        <w:spacing w:before="0" w:after="120" w:line="276" w:lineRule="auto"/>
        <w:rPr>
          <w:rFonts w:ascii="Arial" w:eastAsia="Times New Roman" w:hAnsi="Arial" w:cs="Arial"/>
          <w:color w:val="C0311A"/>
        </w:rPr>
      </w:pPr>
      <w:bookmarkStart w:id="14" w:name="_Toc522001830"/>
      <w:r>
        <w:rPr>
          <w:rFonts w:ascii="Arial" w:eastAsia="Times New Roman" w:hAnsi="Arial" w:cs="Arial"/>
          <w:color w:val="C0311A"/>
        </w:rPr>
        <w:t>New offence – p</w:t>
      </w:r>
      <w:r w:rsidR="2C62898F" w:rsidRPr="2C62898F">
        <w:rPr>
          <w:rFonts w:ascii="Arial" w:eastAsia="Times New Roman" w:hAnsi="Arial" w:cs="Arial"/>
          <w:color w:val="C0311A"/>
        </w:rPr>
        <w:t>roviding false or misleading information to council</w:t>
      </w:r>
      <w:bookmarkEnd w:id="14"/>
    </w:p>
    <w:p w14:paraId="1F8E0DFA" w14:textId="1A5BA93C" w:rsidR="00E74F50" w:rsidRPr="00632465" w:rsidRDefault="2C62898F" w:rsidP="00632465">
      <w:pPr>
        <w:spacing w:after="120" w:line="276" w:lineRule="auto"/>
        <w:jc w:val="both"/>
        <w:rPr>
          <w:rFonts w:ascii="Arial" w:eastAsia="Calibri" w:hAnsi="Arial" w:cs="Arial"/>
          <w:sz w:val="24"/>
        </w:rPr>
      </w:pPr>
      <w:r w:rsidRPr="00632465">
        <w:rPr>
          <w:rFonts w:ascii="Arial" w:eastAsia="Calibri" w:hAnsi="Arial" w:cs="Arial"/>
          <w:sz w:val="24"/>
        </w:rPr>
        <w:t xml:space="preserve">In making decisions, the council of a local government may consider written reports which have been prepared by the </w:t>
      </w:r>
      <w:r w:rsidR="00632465">
        <w:rPr>
          <w:rFonts w:ascii="Arial" w:eastAsia="Calibri" w:hAnsi="Arial" w:cs="Arial"/>
          <w:sz w:val="24"/>
        </w:rPr>
        <w:t xml:space="preserve">Chief </w:t>
      </w:r>
      <w:r w:rsidRPr="00632465">
        <w:rPr>
          <w:rFonts w:ascii="Arial" w:eastAsia="Calibri" w:hAnsi="Arial" w:cs="Arial"/>
          <w:sz w:val="24"/>
        </w:rPr>
        <w:t>E</w:t>
      </w:r>
      <w:r w:rsidR="00632465">
        <w:rPr>
          <w:rFonts w:ascii="Arial" w:eastAsia="Calibri" w:hAnsi="Arial" w:cs="Arial"/>
          <w:sz w:val="24"/>
        </w:rPr>
        <w:t xml:space="preserve">xecutive </w:t>
      </w:r>
      <w:r w:rsidRPr="00632465">
        <w:rPr>
          <w:rFonts w:ascii="Arial" w:eastAsia="Calibri" w:hAnsi="Arial" w:cs="Arial"/>
          <w:sz w:val="24"/>
        </w:rPr>
        <w:t>O</w:t>
      </w:r>
      <w:r w:rsidR="00632465">
        <w:rPr>
          <w:rFonts w:ascii="Arial" w:eastAsia="Calibri" w:hAnsi="Arial" w:cs="Arial"/>
          <w:sz w:val="24"/>
        </w:rPr>
        <w:t>fficer</w:t>
      </w:r>
      <w:r w:rsidRPr="00632465">
        <w:rPr>
          <w:rFonts w:ascii="Arial" w:eastAsia="Calibri" w:hAnsi="Arial" w:cs="Arial"/>
          <w:sz w:val="24"/>
        </w:rPr>
        <w:t xml:space="preserve"> or employees of the local government and verbal information provided by local government staff (normally senior executive staff) during </w:t>
      </w:r>
      <w:r w:rsidR="00632465">
        <w:rPr>
          <w:rFonts w:ascii="Arial" w:eastAsia="Calibri" w:hAnsi="Arial" w:cs="Arial"/>
          <w:sz w:val="24"/>
        </w:rPr>
        <w:t xml:space="preserve">a council meeting. </w:t>
      </w:r>
      <w:r w:rsidRPr="00632465">
        <w:rPr>
          <w:rFonts w:ascii="Arial" w:eastAsia="Calibri" w:hAnsi="Arial" w:cs="Arial"/>
          <w:sz w:val="24"/>
        </w:rPr>
        <w:t>The Department has received complaints whereby council members have been provided with a written report from the C</w:t>
      </w:r>
      <w:r w:rsidR="00632465">
        <w:rPr>
          <w:rFonts w:ascii="Arial" w:eastAsia="Calibri" w:hAnsi="Arial" w:cs="Arial"/>
          <w:sz w:val="24"/>
        </w:rPr>
        <w:t xml:space="preserve">hief </w:t>
      </w:r>
      <w:r w:rsidRPr="00632465">
        <w:rPr>
          <w:rFonts w:ascii="Arial" w:eastAsia="Calibri" w:hAnsi="Arial" w:cs="Arial"/>
          <w:sz w:val="24"/>
        </w:rPr>
        <w:t>E</w:t>
      </w:r>
      <w:r w:rsidR="00632465">
        <w:rPr>
          <w:rFonts w:ascii="Arial" w:eastAsia="Calibri" w:hAnsi="Arial" w:cs="Arial"/>
          <w:sz w:val="24"/>
        </w:rPr>
        <w:t xml:space="preserve">xecutive </w:t>
      </w:r>
      <w:r w:rsidRPr="00632465">
        <w:rPr>
          <w:rFonts w:ascii="Arial" w:eastAsia="Calibri" w:hAnsi="Arial" w:cs="Arial"/>
          <w:sz w:val="24"/>
        </w:rPr>
        <w:t>O</w:t>
      </w:r>
      <w:r w:rsidR="00632465">
        <w:rPr>
          <w:rFonts w:ascii="Arial" w:eastAsia="Calibri" w:hAnsi="Arial" w:cs="Arial"/>
          <w:sz w:val="24"/>
        </w:rPr>
        <w:t>fficer</w:t>
      </w:r>
      <w:r w:rsidRPr="00632465">
        <w:rPr>
          <w:rFonts w:ascii="Arial" w:eastAsia="Calibri" w:hAnsi="Arial" w:cs="Arial"/>
          <w:sz w:val="24"/>
        </w:rPr>
        <w:t xml:space="preserve"> or employee of their local government which contains fa</w:t>
      </w:r>
      <w:r w:rsidR="00632465">
        <w:rPr>
          <w:rFonts w:ascii="Arial" w:eastAsia="Calibri" w:hAnsi="Arial" w:cs="Arial"/>
          <w:sz w:val="24"/>
        </w:rPr>
        <w:t>lse or misleading information. </w:t>
      </w:r>
      <w:r w:rsidRPr="00632465">
        <w:rPr>
          <w:rFonts w:ascii="Arial" w:eastAsia="Calibri" w:hAnsi="Arial" w:cs="Arial"/>
          <w:sz w:val="24"/>
        </w:rPr>
        <w:t>There is currently no provision under the Act which makes it an offence for a C</w:t>
      </w:r>
      <w:r w:rsidR="00632465">
        <w:rPr>
          <w:rFonts w:ascii="Arial" w:eastAsia="Calibri" w:hAnsi="Arial" w:cs="Arial"/>
          <w:sz w:val="24"/>
        </w:rPr>
        <w:t xml:space="preserve">hief </w:t>
      </w:r>
      <w:r w:rsidRPr="00632465">
        <w:rPr>
          <w:rFonts w:ascii="Arial" w:eastAsia="Calibri" w:hAnsi="Arial" w:cs="Arial"/>
          <w:sz w:val="24"/>
        </w:rPr>
        <w:t>E</w:t>
      </w:r>
      <w:r w:rsidR="00632465">
        <w:rPr>
          <w:rFonts w:ascii="Arial" w:eastAsia="Calibri" w:hAnsi="Arial" w:cs="Arial"/>
          <w:sz w:val="24"/>
        </w:rPr>
        <w:t xml:space="preserve">xecutive </w:t>
      </w:r>
      <w:r w:rsidRPr="00632465">
        <w:rPr>
          <w:rFonts w:ascii="Arial" w:eastAsia="Calibri" w:hAnsi="Arial" w:cs="Arial"/>
          <w:sz w:val="24"/>
        </w:rPr>
        <w:t>O</w:t>
      </w:r>
      <w:r w:rsidR="00632465">
        <w:rPr>
          <w:rFonts w:ascii="Arial" w:eastAsia="Calibri" w:hAnsi="Arial" w:cs="Arial"/>
          <w:sz w:val="24"/>
        </w:rPr>
        <w:t>fficer</w:t>
      </w:r>
      <w:r w:rsidRPr="00632465">
        <w:rPr>
          <w:rFonts w:ascii="Arial" w:eastAsia="Calibri" w:hAnsi="Arial" w:cs="Arial"/>
          <w:sz w:val="24"/>
        </w:rPr>
        <w:t xml:space="preserve"> or employee to provide false or misleading information to council.</w:t>
      </w:r>
    </w:p>
    <w:p w14:paraId="27BB0251" w14:textId="77777777" w:rsidR="00E74F50" w:rsidRPr="00632465" w:rsidRDefault="2C62898F" w:rsidP="2C62898F">
      <w:pPr>
        <w:pStyle w:val="Heading2"/>
        <w:spacing w:before="0" w:after="120" w:line="276" w:lineRule="auto"/>
        <w:rPr>
          <w:rFonts w:ascii="Arial" w:hAnsi="Arial" w:cs="Arial"/>
          <w:color w:val="595959" w:themeColor="text1" w:themeTint="A6"/>
          <w:sz w:val="28"/>
        </w:rPr>
      </w:pPr>
      <w:bookmarkStart w:id="15" w:name="_Toc522001831"/>
      <w:r w:rsidRPr="00632465">
        <w:rPr>
          <w:rFonts w:ascii="Arial" w:hAnsi="Arial" w:cs="Arial"/>
          <w:color w:val="595959" w:themeColor="text1" w:themeTint="A6"/>
          <w:sz w:val="28"/>
        </w:rPr>
        <w:t>What are the opportunities for reform?</w:t>
      </w:r>
      <w:bookmarkEnd w:id="15"/>
    </w:p>
    <w:p w14:paraId="4C54B6BD" w14:textId="545F2A58" w:rsidR="00E74F50" w:rsidRPr="00632465" w:rsidRDefault="2C62898F" w:rsidP="00632465">
      <w:pPr>
        <w:spacing w:after="120" w:line="276" w:lineRule="auto"/>
        <w:jc w:val="both"/>
        <w:rPr>
          <w:rFonts w:ascii="Arial" w:eastAsia="Calibri" w:hAnsi="Arial" w:cs="Arial"/>
          <w:sz w:val="24"/>
        </w:rPr>
      </w:pPr>
      <w:r w:rsidRPr="00632465">
        <w:rPr>
          <w:rFonts w:ascii="Arial" w:eastAsia="Calibri" w:hAnsi="Arial" w:cs="Arial"/>
          <w:sz w:val="24"/>
        </w:rPr>
        <w:t>Regular comparisons are made between local government council mem</w:t>
      </w:r>
      <w:r w:rsidR="00632465">
        <w:rPr>
          <w:rFonts w:ascii="Arial" w:eastAsia="Calibri" w:hAnsi="Arial" w:cs="Arial"/>
          <w:sz w:val="24"/>
        </w:rPr>
        <w:t>bers and Members of Parliament.</w:t>
      </w:r>
      <w:r w:rsidRPr="00632465">
        <w:rPr>
          <w:rFonts w:ascii="Arial" w:eastAsia="Calibri" w:hAnsi="Arial" w:cs="Arial"/>
          <w:sz w:val="24"/>
        </w:rPr>
        <w:t xml:space="preserve"> Knowingly misleading a House or Committee of Parliament const</w:t>
      </w:r>
      <w:r w:rsidR="00632465">
        <w:rPr>
          <w:rFonts w:ascii="Arial" w:eastAsia="Calibri" w:hAnsi="Arial" w:cs="Arial"/>
          <w:sz w:val="24"/>
        </w:rPr>
        <w:t xml:space="preserve">itutes contempt of Parliament. </w:t>
      </w:r>
      <w:r w:rsidRPr="00632465">
        <w:rPr>
          <w:rFonts w:ascii="Arial" w:eastAsia="Calibri" w:hAnsi="Arial" w:cs="Arial"/>
          <w:sz w:val="24"/>
        </w:rPr>
        <w:t xml:space="preserve">Under the </w:t>
      </w:r>
      <w:r w:rsidRPr="00632465">
        <w:rPr>
          <w:rFonts w:ascii="Arial" w:eastAsia="Calibri" w:hAnsi="Arial" w:cs="Arial"/>
          <w:i/>
          <w:iCs/>
          <w:sz w:val="24"/>
        </w:rPr>
        <w:t>Criminal Code</w:t>
      </w:r>
      <w:r w:rsidRPr="00632465">
        <w:rPr>
          <w:rFonts w:ascii="Arial" w:eastAsia="Calibri" w:hAnsi="Arial" w:cs="Arial"/>
          <w:sz w:val="24"/>
        </w:rPr>
        <w:t xml:space="preserve">, it is an offence if a person under examination </w:t>
      </w:r>
      <w:r w:rsidRPr="00632465">
        <w:rPr>
          <w:rFonts w:ascii="Arial" w:eastAsia="Calibri" w:hAnsi="Arial" w:cs="Arial"/>
          <w:sz w:val="24"/>
          <w:lang w:val="en"/>
        </w:rPr>
        <w:t>knowingly give</w:t>
      </w:r>
      <w:r w:rsidR="00632465">
        <w:rPr>
          <w:rFonts w:ascii="Arial" w:eastAsia="Calibri" w:hAnsi="Arial" w:cs="Arial"/>
          <w:sz w:val="24"/>
          <w:lang w:val="en"/>
        </w:rPr>
        <w:t>s false evidence to Parliament.</w:t>
      </w:r>
      <w:r w:rsidRPr="00632465">
        <w:rPr>
          <w:rFonts w:ascii="Arial" w:eastAsia="Calibri" w:hAnsi="Arial" w:cs="Arial"/>
          <w:sz w:val="24"/>
          <w:lang w:val="en"/>
        </w:rPr>
        <w:t xml:space="preserve"> While the nature of the decisions and duties are different, members of council like members of Parliament make decisions that</w:t>
      </w:r>
      <w:r w:rsidR="00632465">
        <w:rPr>
          <w:rFonts w:ascii="Arial" w:eastAsia="Calibri" w:hAnsi="Arial" w:cs="Arial"/>
          <w:sz w:val="24"/>
          <w:lang w:val="en"/>
        </w:rPr>
        <w:t xml:space="preserve"> directly affect the community.</w:t>
      </w:r>
      <w:r w:rsidRPr="00632465">
        <w:rPr>
          <w:rFonts w:ascii="Arial" w:eastAsia="Calibri" w:hAnsi="Arial" w:cs="Arial"/>
          <w:sz w:val="24"/>
          <w:lang w:val="en"/>
        </w:rPr>
        <w:t xml:space="preserve"> These decisions can involve committing significant amounts of public money. </w:t>
      </w:r>
    </w:p>
    <w:p w14:paraId="68F35E47" w14:textId="365E64BD" w:rsidR="00E74F50" w:rsidRPr="00632465" w:rsidRDefault="2C62898F" w:rsidP="00632465">
      <w:pPr>
        <w:spacing w:after="120" w:line="276" w:lineRule="auto"/>
        <w:jc w:val="both"/>
        <w:rPr>
          <w:rFonts w:ascii="Arial" w:eastAsia="Calibri" w:hAnsi="Arial" w:cs="Arial"/>
          <w:sz w:val="24"/>
        </w:rPr>
      </w:pPr>
      <w:r w:rsidRPr="00632465">
        <w:rPr>
          <w:rFonts w:ascii="Arial" w:eastAsia="Calibri" w:hAnsi="Arial" w:cs="Arial"/>
          <w:sz w:val="24"/>
        </w:rPr>
        <w:t xml:space="preserve">The Act could be amended to provide that the </w:t>
      </w:r>
      <w:r w:rsidR="00632465">
        <w:rPr>
          <w:rFonts w:ascii="Arial" w:eastAsia="Calibri" w:hAnsi="Arial" w:cs="Arial"/>
          <w:sz w:val="24"/>
        </w:rPr>
        <w:t xml:space="preserve">Chief </w:t>
      </w:r>
      <w:r w:rsidRPr="00632465">
        <w:rPr>
          <w:rFonts w:ascii="Arial" w:eastAsia="Calibri" w:hAnsi="Arial" w:cs="Arial"/>
          <w:sz w:val="24"/>
        </w:rPr>
        <w:t>E</w:t>
      </w:r>
      <w:r w:rsidR="00632465">
        <w:rPr>
          <w:rFonts w:ascii="Arial" w:eastAsia="Calibri" w:hAnsi="Arial" w:cs="Arial"/>
          <w:sz w:val="24"/>
        </w:rPr>
        <w:t xml:space="preserve">xecutive </w:t>
      </w:r>
      <w:r w:rsidRPr="00632465">
        <w:rPr>
          <w:rFonts w:ascii="Arial" w:eastAsia="Calibri" w:hAnsi="Arial" w:cs="Arial"/>
          <w:sz w:val="24"/>
        </w:rPr>
        <w:t>O</w:t>
      </w:r>
      <w:r w:rsidR="00632465">
        <w:rPr>
          <w:rFonts w:ascii="Arial" w:eastAsia="Calibri" w:hAnsi="Arial" w:cs="Arial"/>
          <w:sz w:val="24"/>
        </w:rPr>
        <w:t>fficer</w:t>
      </w:r>
      <w:r w:rsidRPr="00632465">
        <w:rPr>
          <w:rFonts w:ascii="Arial" w:eastAsia="Calibri" w:hAnsi="Arial" w:cs="Arial"/>
          <w:sz w:val="24"/>
        </w:rPr>
        <w:t xml:space="preserve"> or an employee of a local government must not deliberately or negligently provide false or misl</w:t>
      </w:r>
      <w:r w:rsidR="00632465">
        <w:rPr>
          <w:rFonts w:ascii="Arial" w:eastAsia="Calibri" w:hAnsi="Arial" w:cs="Arial"/>
          <w:sz w:val="24"/>
        </w:rPr>
        <w:t>eading information to council. </w:t>
      </w:r>
      <w:r w:rsidRPr="00632465">
        <w:rPr>
          <w:rFonts w:ascii="Arial" w:eastAsia="Calibri" w:hAnsi="Arial" w:cs="Arial"/>
          <w:sz w:val="24"/>
        </w:rPr>
        <w:t xml:space="preserve">This would ensure that a council, as the decision-making body </w:t>
      </w:r>
      <w:r w:rsidRPr="00632465">
        <w:rPr>
          <w:rFonts w:ascii="Arial" w:eastAsia="Calibri" w:hAnsi="Arial" w:cs="Arial"/>
          <w:sz w:val="24"/>
        </w:rPr>
        <w:lastRenderedPageBreak/>
        <w:t xml:space="preserve">of a local government is provided with accurate information from its </w:t>
      </w:r>
      <w:r w:rsidR="00632465">
        <w:rPr>
          <w:rFonts w:ascii="Arial" w:eastAsia="Calibri" w:hAnsi="Arial" w:cs="Arial"/>
          <w:sz w:val="24"/>
        </w:rPr>
        <w:t xml:space="preserve">Chief </w:t>
      </w:r>
      <w:r w:rsidRPr="00632465">
        <w:rPr>
          <w:rFonts w:ascii="Arial" w:eastAsia="Calibri" w:hAnsi="Arial" w:cs="Arial"/>
          <w:sz w:val="24"/>
        </w:rPr>
        <w:t>E</w:t>
      </w:r>
      <w:r w:rsidR="00632465">
        <w:rPr>
          <w:rFonts w:ascii="Arial" w:eastAsia="Calibri" w:hAnsi="Arial" w:cs="Arial"/>
          <w:sz w:val="24"/>
        </w:rPr>
        <w:t xml:space="preserve">xecutive </w:t>
      </w:r>
      <w:r w:rsidRPr="00632465">
        <w:rPr>
          <w:rFonts w:ascii="Arial" w:eastAsia="Calibri" w:hAnsi="Arial" w:cs="Arial"/>
          <w:sz w:val="24"/>
        </w:rPr>
        <w:t>O</w:t>
      </w:r>
      <w:r w:rsidR="00632465">
        <w:rPr>
          <w:rFonts w:ascii="Arial" w:eastAsia="Calibri" w:hAnsi="Arial" w:cs="Arial"/>
          <w:sz w:val="24"/>
        </w:rPr>
        <w:t>fficer</w:t>
      </w:r>
      <w:r w:rsidRPr="00632465">
        <w:rPr>
          <w:rFonts w:ascii="Arial" w:eastAsia="Calibri" w:hAnsi="Arial" w:cs="Arial"/>
          <w:sz w:val="24"/>
        </w:rPr>
        <w:t xml:space="preserve"> and employees.</w:t>
      </w:r>
    </w:p>
    <w:p w14:paraId="5B74C007" w14:textId="77777777" w:rsidR="00E74F50" w:rsidRPr="00245477" w:rsidRDefault="2C62898F" w:rsidP="2C62898F">
      <w:pPr>
        <w:pStyle w:val="Heading1"/>
        <w:spacing w:before="0" w:after="120" w:line="276" w:lineRule="auto"/>
        <w:rPr>
          <w:rFonts w:ascii="Arial" w:eastAsia="Times New Roman" w:hAnsi="Arial" w:cs="Arial"/>
          <w:color w:val="C0311A"/>
        </w:rPr>
      </w:pPr>
      <w:bookmarkStart w:id="16" w:name="_Toc522001833"/>
      <w:r w:rsidRPr="2C62898F">
        <w:rPr>
          <w:rFonts w:ascii="Arial" w:eastAsia="Times New Roman" w:hAnsi="Arial" w:cs="Arial"/>
          <w:color w:val="C0311A"/>
        </w:rPr>
        <w:t>New offence – Tendering requirements</w:t>
      </w:r>
      <w:bookmarkEnd w:id="16"/>
    </w:p>
    <w:p w14:paraId="28F7BE83" w14:textId="6769CE30" w:rsidR="00E74F50" w:rsidRPr="00632465" w:rsidRDefault="2C62898F" w:rsidP="00632465">
      <w:pPr>
        <w:spacing w:after="120" w:line="276" w:lineRule="auto"/>
        <w:jc w:val="both"/>
        <w:rPr>
          <w:rFonts w:ascii="Arial" w:eastAsia="Times New Roman" w:hAnsi="Arial" w:cs="Arial"/>
          <w:sz w:val="24"/>
        </w:rPr>
      </w:pPr>
      <w:r w:rsidRPr="00632465">
        <w:rPr>
          <w:rFonts w:ascii="Arial" w:eastAsia="Times New Roman" w:hAnsi="Arial" w:cs="Arial"/>
          <w:sz w:val="24"/>
        </w:rPr>
        <w:t>The Act requires a local government to invite tenders before it enters into certain contracts for</w:t>
      </w:r>
      <w:r w:rsidR="00632465">
        <w:rPr>
          <w:rFonts w:ascii="Arial" w:eastAsia="Times New Roman" w:hAnsi="Arial" w:cs="Arial"/>
          <w:sz w:val="24"/>
        </w:rPr>
        <w:t xml:space="preserve"> the supply goods or services. </w:t>
      </w:r>
      <w:r w:rsidRPr="00632465">
        <w:rPr>
          <w:rFonts w:ascii="Arial" w:eastAsia="Times New Roman" w:hAnsi="Arial" w:cs="Arial"/>
          <w:sz w:val="24"/>
        </w:rPr>
        <w:t xml:space="preserve">The </w:t>
      </w:r>
      <w:r w:rsidRPr="00632465">
        <w:rPr>
          <w:rFonts w:ascii="Arial" w:eastAsia="Times New Roman" w:hAnsi="Arial" w:cs="Arial"/>
          <w:i/>
          <w:iCs/>
          <w:sz w:val="24"/>
        </w:rPr>
        <w:t xml:space="preserve">Local Government (Functions and General) Regulations 1996 </w:t>
      </w:r>
      <w:r w:rsidRPr="00632465">
        <w:rPr>
          <w:rFonts w:ascii="Arial" w:eastAsia="Times New Roman" w:hAnsi="Arial" w:cs="Arial"/>
          <w:iCs/>
          <w:sz w:val="24"/>
        </w:rPr>
        <w:t>set</w:t>
      </w:r>
      <w:r w:rsidRPr="00632465">
        <w:rPr>
          <w:rFonts w:ascii="Arial" w:eastAsia="Times New Roman" w:hAnsi="Arial" w:cs="Arial"/>
          <w:i/>
          <w:iCs/>
          <w:sz w:val="24"/>
        </w:rPr>
        <w:t xml:space="preserve"> </w:t>
      </w:r>
      <w:r w:rsidRPr="00632465">
        <w:rPr>
          <w:rFonts w:ascii="Arial" w:eastAsia="Times New Roman" w:hAnsi="Arial" w:cs="Arial"/>
          <w:sz w:val="24"/>
        </w:rPr>
        <w:t>out the requirements regarding when tenders must be publicly invited and how the tendering process is to be undertaken.</w:t>
      </w:r>
    </w:p>
    <w:p w14:paraId="435465A1" w14:textId="7FDEEDC6" w:rsidR="00E74F50" w:rsidRPr="00632465" w:rsidRDefault="2C62898F" w:rsidP="00632465">
      <w:pPr>
        <w:spacing w:after="120" w:line="276" w:lineRule="auto"/>
        <w:jc w:val="both"/>
        <w:rPr>
          <w:rFonts w:ascii="Arial" w:eastAsia="Times New Roman" w:hAnsi="Arial" w:cs="Arial"/>
          <w:sz w:val="24"/>
        </w:rPr>
      </w:pPr>
      <w:r w:rsidRPr="00632465">
        <w:rPr>
          <w:rFonts w:ascii="Arial" w:eastAsia="Times New Roman" w:hAnsi="Arial" w:cs="Arial"/>
          <w:sz w:val="24"/>
        </w:rPr>
        <w:t xml:space="preserve">Currently, the Act does not provide that a breach of the tendering provisions under the Act </w:t>
      </w:r>
      <w:r w:rsidR="00632465">
        <w:rPr>
          <w:rFonts w:ascii="Arial" w:eastAsia="Times New Roman" w:hAnsi="Arial" w:cs="Arial"/>
          <w:sz w:val="24"/>
        </w:rPr>
        <w:t xml:space="preserve">and regulations is an offence. </w:t>
      </w:r>
      <w:r w:rsidRPr="00632465">
        <w:rPr>
          <w:rFonts w:ascii="Arial" w:eastAsia="Times New Roman" w:hAnsi="Arial" w:cs="Arial"/>
          <w:sz w:val="24"/>
        </w:rPr>
        <w:t xml:space="preserve">Therefore, a person who does not comply with the tendering requirements cannot be prosecuted unless their conduct constitutes an offence under another provision. </w:t>
      </w:r>
    </w:p>
    <w:p w14:paraId="17CBBA9E" w14:textId="1095F833" w:rsidR="00E74F50" w:rsidRPr="00632465" w:rsidRDefault="2C62898F" w:rsidP="2C62898F">
      <w:pPr>
        <w:pStyle w:val="Heading2"/>
        <w:spacing w:before="0" w:after="120" w:line="276" w:lineRule="auto"/>
        <w:rPr>
          <w:rFonts w:ascii="Arial" w:hAnsi="Arial" w:cs="Arial"/>
          <w:color w:val="595959" w:themeColor="text1" w:themeTint="A6"/>
          <w:sz w:val="28"/>
        </w:rPr>
      </w:pPr>
      <w:bookmarkStart w:id="17" w:name="_Toc522001834"/>
      <w:r w:rsidRPr="00632465">
        <w:rPr>
          <w:rFonts w:ascii="Arial" w:hAnsi="Arial" w:cs="Arial"/>
          <w:color w:val="595959" w:themeColor="text1" w:themeTint="A6"/>
          <w:sz w:val="28"/>
        </w:rPr>
        <w:t>What are the opportunities for reform</w:t>
      </w:r>
      <w:bookmarkEnd w:id="17"/>
      <w:r w:rsidR="00632465">
        <w:rPr>
          <w:rFonts w:ascii="Arial" w:hAnsi="Arial" w:cs="Arial"/>
          <w:color w:val="595959" w:themeColor="text1" w:themeTint="A6"/>
          <w:sz w:val="28"/>
        </w:rPr>
        <w:t>?</w:t>
      </w:r>
    </w:p>
    <w:p w14:paraId="7DC2ECCD" w14:textId="35F2E15B" w:rsidR="00E74F50" w:rsidRPr="00632465" w:rsidRDefault="2C62898F" w:rsidP="00632465">
      <w:pPr>
        <w:spacing w:after="120" w:line="276" w:lineRule="auto"/>
        <w:jc w:val="both"/>
        <w:rPr>
          <w:rFonts w:ascii="Arial" w:eastAsia="Times New Roman" w:hAnsi="Arial" w:cs="Arial"/>
          <w:sz w:val="24"/>
        </w:rPr>
      </w:pPr>
      <w:r w:rsidRPr="00632465">
        <w:rPr>
          <w:rFonts w:ascii="Arial" w:eastAsia="Times New Roman" w:hAnsi="Arial" w:cs="Arial"/>
          <w:sz w:val="24"/>
        </w:rPr>
        <w:t>Local governments spend around $1 billion dollars o</w:t>
      </w:r>
      <w:r w:rsidR="00632465">
        <w:rPr>
          <w:rFonts w:ascii="Arial" w:eastAsia="Times New Roman" w:hAnsi="Arial" w:cs="Arial"/>
          <w:sz w:val="24"/>
        </w:rPr>
        <w:t xml:space="preserve">n goods and services annually. </w:t>
      </w:r>
      <w:r w:rsidRPr="00632465">
        <w:rPr>
          <w:rFonts w:ascii="Arial" w:eastAsia="Times New Roman" w:hAnsi="Arial" w:cs="Arial"/>
          <w:sz w:val="24"/>
        </w:rPr>
        <w:t>The tendering requirements under the Act ensure that local governments provide the community with goods and services which are of the best value and that there is transparen</w:t>
      </w:r>
      <w:r w:rsidR="00632465">
        <w:rPr>
          <w:rFonts w:ascii="Arial" w:eastAsia="Times New Roman" w:hAnsi="Arial" w:cs="Arial"/>
          <w:sz w:val="24"/>
        </w:rPr>
        <w:t xml:space="preserve">cy in the procurement process. </w:t>
      </w:r>
      <w:r w:rsidRPr="00632465">
        <w:rPr>
          <w:rFonts w:ascii="Arial" w:eastAsia="Times New Roman" w:hAnsi="Arial" w:cs="Arial"/>
          <w:sz w:val="24"/>
        </w:rPr>
        <w:t>To ensure that these requirements and obligations are enforced, the Act could be amended to provide that the non-compliance of tendering requirements is an offence.</w:t>
      </w:r>
    </w:p>
    <w:p w14:paraId="3A037786" w14:textId="05010AEA" w:rsidR="00E74F50" w:rsidRPr="00632465" w:rsidRDefault="2C62898F" w:rsidP="2C62898F">
      <w:pPr>
        <w:pStyle w:val="Heading1"/>
        <w:spacing w:before="0" w:after="120" w:line="276" w:lineRule="auto"/>
        <w:rPr>
          <w:rFonts w:ascii="Arial" w:hAnsi="Arial" w:cs="Arial"/>
          <w:i/>
          <w:color w:val="C0311A"/>
        </w:rPr>
      </w:pPr>
      <w:bookmarkStart w:id="18" w:name="_Toc522001836"/>
      <w:r w:rsidRPr="2C62898F">
        <w:rPr>
          <w:rFonts w:ascii="Arial" w:hAnsi="Arial" w:cs="Arial"/>
          <w:color w:val="C0311A"/>
        </w:rPr>
        <w:t xml:space="preserve">Enforcement of the </w:t>
      </w:r>
      <w:r w:rsidRPr="00503CFD">
        <w:rPr>
          <w:rFonts w:ascii="Arial" w:hAnsi="Arial" w:cs="Arial"/>
          <w:color w:val="C0311A"/>
        </w:rPr>
        <w:t>Act</w:t>
      </w:r>
      <w:bookmarkEnd w:id="18"/>
    </w:p>
    <w:p w14:paraId="320D1DAE" w14:textId="77777777" w:rsidR="00E74F50" w:rsidRPr="00B37EBF" w:rsidRDefault="2C62898F" w:rsidP="00B37EBF">
      <w:pPr>
        <w:spacing w:after="120" w:line="276" w:lineRule="auto"/>
        <w:jc w:val="both"/>
        <w:rPr>
          <w:rFonts w:ascii="Arial" w:hAnsi="Arial" w:cs="Arial"/>
          <w:b/>
          <w:bCs/>
          <w:color w:val="C00000"/>
          <w:sz w:val="24"/>
          <w:szCs w:val="24"/>
        </w:rPr>
      </w:pPr>
      <w:bookmarkStart w:id="19" w:name="_Toc522001837"/>
      <w:r w:rsidRPr="00B37EBF">
        <w:rPr>
          <w:rFonts w:ascii="Arial" w:hAnsi="Arial" w:cs="Arial"/>
          <w:b/>
          <w:bCs/>
          <w:color w:val="C00000"/>
          <w:sz w:val="24"/>
          <w:szCs w:val="24"/>
        </w:rPr>
        <w:t>Infringements</w:t>
      </w:r>
      <w:bookmarkEnd w:id="19"/>
    </w:p>
    <w:p w14:paraId="3C38796C" w14:textId="77777777" w:rsidR="00E74F50" w:rsidRPr="00632465" w:rsidRDefault="2C62898F" w:rsidP="00632465">
      <w:pPr>
        <w:spacing w:after="120" w:line="276" w:lineRule="auto"/>
        <w:jc w:val="both"/>
        <w:rPr>
          <w:rFonts w:ascii="Arial" w:eastAsia="Times New Roman" w:hAnsi="Arial" w:cs="Arial"/>
          <w:sz w:val="24"/>
        </w:rPr>
      </w:pPr>
      <w:r w:rsidRPr="00632465">
        <w:rPr>
          <w:rFonts w:ascii="Arial" w:eastAsia="Times New Roman" w:hAnsi="Arial" w:cs="Arial"/>
          <w:sz w:val="24"/>
        </w:rPr>
        <w:t>Infringements allow breaches of legislation to be resolved by way of a fixed penalty and can be an effective way of deterring people from further non-compliance.</w:t>
      </w:r>
    </w:p>
    <w:p w14:paraId="5D96FC93" w14:textId="77777777" w:rsidR="00E74F50" w:rsidRPr="00503CFD" w:rsidRDefault="2C62898F" w:rsidP="2C62898F">
      <w:pPr>
        <w:pStyle w:val="Heading2"/>
        <w:spacing w:before="0" w:after="120" w:line="276" w:lineRule="auto"/>
        <w:rPr>
          <w:rFonts w:ascii="Arial" w:hAnsi="Arial" w:cs="Arial"/>
          <w:color w:val="595959" w:themeColor="text1" w:themeTint="A6"/>
          <w:sz w:val="28"/>
        </w:rPr>
      </w:pPr>
      <w:bookmarkStart w:id="20" w:name="_Toc522001838"/>
      <w:r w:rsidRPr="00503CFD">
        <w:rPr>
          <w:rFonts w:ascii="Arial" w:hAnsi="Arial" w:cs="Arial"/>
          <w:color w:val="595959" w:themeColor="text1" w:themeTint="A6"/>
          <w:sz w:val="28"/>
        </w:rPr>
        <w:t>What are the opportunities for reform?</w:t>
      </w:r>
      <w:bookmarkEnd w:id="20"/>
    </w:p>
    <w:p w14:paraId="0464732A" w14:textId="1E1B1503" w:rsidR="00E74F50" w:rsidRPr="00503CFD" w:rsidRDefault="2C62898F" w:rsidP="00503CFD">
      <w:pPr>
        <w:spacing w:after="120" w:line="276" w:lineRule="auto"/>
        <w:jc w:val="both"/>
        <w:rPr>
          <w:rFonts w:ascii="Arial" w:hAnsi="Arial" w:cs="Arial"/>
          <w:sz w:val="24"/>
        </w:rPr>
      </w:pPr>
      <w:r w:rsidRPr="00503CFD">
        <w:rPr>
          <w:rFonts w:ascii="Arial" w:hAnsi="Arial" w:cs="Arial"/>
          <w:sz w:val="24"/>
        </w:rPr>
        <w:t>The Department can commence a prosecution against local governments and individuals for offences under the Act but may be reluctant to do so due to the costs</w:t>
      </w:r>
      <w:r w:rsidR="00503CFD">
        <w:rPr>
          <w:rFonts w:ascii="Arial" w:hAnsi="Arial" w:cs="Arial"/>
          <w:sz w:val="24"/>
        </w:rPr>
        <w:t xml:space="preserve"> involved in legal proceedings.</w:t>
      </w:r>
      <w:r w:rsidRPr="00503CFD">
        <w:rPr>
          <w:rFonts w:ascii="Arial" w:hAnsi="Arial" w:cs="Arial"/>
          <w:sz w:val="24"/>
        </w:rPr>
        <w:t xml:space="preserve"> It may not be in the public interest to spend funds on prosecuting for offences where the impact has been small.</w:t>
      </w:r>
    </w:p>
    <w:p w14:paraId="1CA2CAFB" w14:textId="77777777" w:rsidR="00E74F50" w:rsidRPr="00503CFD" w:rsidRDefault="2C62898F" w:rsidP="00503CFD">
      <w:pPr>
        <w:spacing w:after="120" w:line="276" w:lineRule="auto"/>
        <w:jc w:val="both"/>
        <w:rPr>
          <w:rFonts w:ascii="Arial" w:hAnsi="Arial" w:cs="Arial"/>
          <w:sz w:val="24"/>
        </w:rPr>
      </w:pPr>
      <w:r w:rsidRPr="00503CFD">
        <w:rPr>
          <w:rFonts w:ascii="Arial" w:hAnsi="Arial" w:cs="Arial"/>
          <w:sz w:val="24"/>
        </w:rPr>
        <w:t>While not all the offences are suitable to be dealt with via an infringement notice, it may be appropriate for some of the following offences to be included in an infringement notice scheme:</w:t>
      </w:r>
    </w:p>
    <w:p w14:paraId="2C51C5EB" w14:textId="2FC2C9DD" w:rsidR="00E74F50" w:rsidRPr="00503CFD" w:rsidRDefault="2C62898F" w:rsidP="00503CFD">
      <w:pPr>
        <w:pStyle w:val="ListParagraph"/>
        <w:numPr>
          <w:ilvl w:val="0"/>
          <w:numId w:val="5"/>
        </w:numPr>
        <w:spacing w:after="120" w:line="276" w:lineRule="auto"/>
        <w:jc w:val="both"/>
        <w:rPr>
          <w:rFonts w:ascii="Arial" w:hAnsi="Arial" w:cs="Arial"/>
          <w:sz w:val="24"/>
        </w:rPr>
      </w:pPr>
      <w:r w:rsidRPr="00503CFD">
        <w:rPr>
          <w:rFonts w:ascii="Arial" w:hAnsi="Arial" w:cs="Arial"/>
          <w:sz w:val="24"/>
        </w:rPr>
        <w:t xml:space="preserve">Failure to invite tenders </w:t>
      </w:r>
      <w:r w:rsidR="00503CFD">
        <w:rPr>
          <w:rFonts w:ascii="Arial" w:hAnsi="Arial" w:cs="Arial"/>
          <w:sz w:val="24"/>
        </w:rPr>
        <w:t>before entering into a contract;</w:t>
      </w:r>
    </w:p>
    <w:p w14:paraId="58228DD4" w14:textId="6FF2F157" w:rsidR="00E74F50" w:rsidRPr="00503CFD" w:rsidRDefault="2C62898F" w:rsidP="00503CFD">
      <w:pPr>
        <w:pStyle w:val="ListParagraph"/>
        <w:numPr>
          <w:ilvl w:val="0"/>
          <w:numId w:val="5"/>
        </w:numPr>
        <w:spacing w:after="120" w:line="276" w:lineRule="auto"/>
        <w:jc w:val="both"/>
        <w:rPr>
          <w:rFonts w:ascii="Arial" w:hAnsi="Arial" w:cs="Arial"/>
          <w:sz w:val="24"/>
        </w:rPr>
      </w:pPr>
      <w:r w:rsidRPr="00503CFD">
        <w:rPr>
          <w:rFonts w:ascii="Arial" w:hAnsi="Arial" w:cs="Arial"/>
          <w:sz w:val="24"/>
        </w:rPr>
        <w:t>Failure to vote during</w:t>
      </w:r>
      <w:r w:rsidR="00503CFD">
        <w:rPr>
          <w:rFonts w:ascii="Arial" w:hAnsi="Arial" w:cs="Arial"/>
          <w:sz w:val="24"/>
        </w:rPr>
        <w:t xml:space="preserve"> a council or committee meeting;</w:t>
      </w:r>
    </w:p>
    <w:p w14:paraId="40A7E677" w14:textId="79324675" w:rsidR="00E74F50" w:rsidRPr="00503CFD" w:rsidRDefault="2C62898F" w:rsidP="00503CFD">
      <w:pPr>
        <w:pStyle w:val="ListParagraph"/>
        <w:numPr>
          <w:ilvl w:val="0"/>
          <w:numId w:val="5"/>
        </w:numPr>
        <w:spacing w:after="120" w:line="276" w:lineRule="auto"/>
        <w:jc w:val="both"/>
        <w:rPr>
          <w:rFonts w:ascii="Arial" w:hAnsi="Arial" w:cs="Arial"/>
          <w:sz w:val="24"/>
        </w:rPr>
      </w:pPr>
      <w:r w:rsidRPr="00503CFD">
        <w:rPr>
          <w:rFonts w:ascii="Arial" w:hAnsi="Arial" w:cs="Arial"/>
          <w:sz w:val="24"/>
        </w:rPr>
        <w:t>Failure to lodge a primary return by the required da</w:t>
      </w:r>
      <w:r w:rsidR="00503CFD">
        <w:rPr>
          <w:rFonts w:ascii="Arial" w:hAnsi="Arial" w:cs="Arial"/>
          <w:sz w:val="24"/>
        </w:rPr>
        <w:t>te;</w:t>
      </w:r>
    </w:p>
    <w:p w14:paraId="04414504" w14:textId="725AF240" w:rsidR="00E74F50" w:rsidRPr="00503CFD" w:rsidRDefault="2C62898F" w:rsidP="00503CFD">
      <w:pPr>
        <w:pStyle w:val="ListParagraph"/>
        <w:numPr>
          <w:ilvl w:val="0"/>
          <w:numId w:val="5"/>
        </w:numPr>
        <w:spacing w:after="120" w:line="276" w:lineRule="auto"/>
        <w:jc w:val="both"/>
        <w:rPr>
          <w:rFonts w:ascii="Arial" w:hAnsi="Arial" w:cs="Arial"/>
          <w:sz w:val="24"/>
        </w:rPr>
      </w:pPr>
      <w:r w:rsidRPr="00503CFD">
        <w:rPr>
          <w:rFonts w:ascii="Arial" w:hAnsi="Arial" w:cs="Arial"/>
          <w:sz w:val="24"/>
        </w:rPr>
        <w:t>Failure to lodge an ann</w:t>
      </w:r>
      <w:r w:rsidR="00503CFD">
        <w:rPr>
          <w:rFonts w:ascii="Arial" w:hAnsi="Arial" w:cs="Arial"/>
          <w:sz w:val="24"/>
        </w:rPr>
        <w:t>ual return by the required date;</w:t>
      </w:r>
    </w:p>
    <w:p w14:paraId="57015F80" w14:textId="50010B23" w:rsidR="00E74F50" w:rsidRPr="00503CFD" w:rsidRDefault="2C62898F" w:rsidP="00503CFD">
      <w:pPr>
        <w:pStyle w:val="ListParagraph"/>
        <w:numPr>
          <w:ilvl w:val="0"/>
          <w:numId w:val="5"/>
        </w:numPr>
        <w:spacing w:after="120" w:line="276" w:lineRule="auto"/>
        <w:jc w:val="both"/>
        <w:rPr>
          <w:rFonts w:ascii="Arial" w:hAnsi="Arial" w:cs="Arial"/>
          <w:sz w:val="24"/>
        </w:rPr>
      </w:pPr>
      <w:r w:rsidRPr="00503CFD">
        <w:rPr>
          <w:rFonts w:ascii="Arial" w:hAnsi="Arial" w:cs="Arial"/>
          <w:sz w:val="24"/>
        </w:rPr>
        <w:t xml:space="preserve">Disclosing information about a Serious or Minor Breach Complaint </w:t>
      </w:r>
      <w:r w:rsidR="00503CFD">
        <w:rPr>
          <w:rFonts w:ascii="Arial" w:hAnsi="Arial" w:cs="Arial"/>
          <w:sz w:val="24"/>
        </w:rPr>
        <w:t>before the matter is determined;</w:t>
      </w:r>
    </w:p>
    <w:p w14:paraId="6AB9A26A" w14:textId="0257B2AC" w:rsidR="00E74F50" w:rsidRPr="00503CFD" w:rsidRDefault="2C62898F" w:rsidP="00503CFD">
      <w:pPr>
        <w:pStyle w:val="ListParagraph"/>
        <w:numPr>
          <w:ilvl w:val="0"/>
          <w:numId w:val="5"/>
        </w:numPr>
        <w:spacing w:after="120" w:line="276" w:lineRule="auto"/>
        <w:jc w:val="both"/>
        <w:rPr>
          <w:rFonts w:ascii="Arial" w:hAnsi="Arial" w:cs="Arial"/>
          <w:sz w:val="24"/>
        </w:rPr>
      </w:pPr>
      <w:r w:rsidRPr="00503CFD">
        <w:rPr>
          <w:rFonts w:ascii="Arial" w:hAnsi="Arial" w:cs="Arial"/>
          <w:sz w:val="24"/>
        </w:rPr>
        <w:t>Giving false or misleading information in a Se</w:t>
      </w:r>
      <w:r w:rsidR="00503CFD">
        <w:rPr>
          <w:rFonts w:ascii="Arial" w:hAnsi="Arial" w:cs="Arial"/>
          <w:sz w:val="24"/>
        </w:rPr>
        <w:t>rious or Minor Breach Complaint;</w:t>
      </w:r>
    </w:p>
    <w:p w14:paraId="6E98B271" w14:textId="77D95A0E" w:rsidR="00E74F50" w:rsidRPr="00503CFD" w:rsidRDefault="2C62898F" w:rsidP="00503CFD">
      <w:pPr>
        <w:pStyle w:val="ListParagraph"/>
        <w:numPr>
          <w:ilvl w:val="0"/>
          <w:numId w:val="5"/>
        </w:numPr>
        <w:spacing w:after="120" w:line="276" w:lineRule="auto"/>
        <w:jc w:val="both"/>
        <w:rPr>
          <w:rFonts w:ascii="Arial" w:hAnsi="Arial" w:cs="Arial"/>
          <w:sz w:val="24"/>
        </w:rPr>
      </w:pPr>
      <w:r w:rsidRPr="00503CFD">
        <w:rPr>
          <w:rFonts w:ascii="Arial" w:hAnsi="Arial" w:cs="Arial"/>
          <w:sz w:val="24"/>
        </w:rPr>
        <w:lastRenderedPageBreak/>
        <w:t xml:space="preserve">Failing to comply with a notice from the Director General or </w:t>
      </w:r>
      <w:r w:rsidR="00503CFD">
        <w:rPr>
          <w:rFonts w:ascii="Arial" w:hAnsi="Arial" w:cs="Arial"/>
          <w:sz w:val="24"/>
        </w:rPr>
        <w:t>Minister to provide information; and</w:t>
      </w:r>
    </w:p>
    <w:p w14:paraId="73029581" w14:textId="77777777" w:rsidR="00E74F50" w:rsidRPr="00503CFD" w:rsidRDefault="2C62898F" w:rsidP="00503CFD">
      <w:pPr>
        <w:pStyle w:val="ListParagraph"/>
        <w:numPr>
          <w:ilvl w:val="0"/>
          <w:numId w:val="5"/>
        </w:numPr>
        <w:spacing w:after="120" w:line="276" w:lineRule="auto"/>
        <w:jc w:val="both"/>
        <w:rPr>
          <w:rFonts w:ascii="Arial" w:hAnsi="Arial" w:cs="Arial"/>
          <w:sz w:val="24"/>
        </w:rPr>
      </w:pPr>
      <w:r w:rsidRPr="00503CFD">
        <w:rPr>
          <w:rFonts w:ascii="Arial" w:hAnsi="Arial" w:cs="Arial"/>
          <w:sz w:val="24"/>
        </w:rPr>
        <w:t>Failing to comply with a direction of an authorised person, hindering or obstructing, or knowingly giving false or misleading evidence to an authorised person.</w:t>
      </w:r>
    </w:p>
    <w:p w14:paraId="452E6AD4" w14:textId="77777777" w:rsidR="00E74F50" w:rsidRPr="00503CFD" w:rsidRDefault="2C62898F" w:rsidP="00503CFD">
      <w:pPr>
        <w:spacing w:after="120" w:line="276" w:lineRule="auto"/>
        <w:jc w:val="both"/>
        <w:rPr>
          <w:rFonts w:ascii="Arial" w:hAnsi="Arial" w:cs="Arial"/>
          <w:sz w:val="24"/>
        </w:rPr>
      </w:pPr>
      <w:r w:rsidRPr="00503CFD">
        <w:rPr>
          <w:rFonts w:ascii="Arial" w:hAnsi="Arial" w:cs="Arial"/>
          <w:sz w:val="24"/>
        </w:rPr>
        <w:t>The Department would have the discretion to decide whether to issue an infringement notice or commence prosecution for the offence in the courts.</w:t>
      </w:r>
    </w:p>
    <w:p w14:paraId="20C50F53" w14:textId="77777777" w:rsidR="00E74F50" w:rsidRPr="00245477" w:rsidRDefault="2C62898F" w:rsidP="2C62898F">
      <w:pPr>
        <w:pStyle w:val="Heading1"/>
        <w:spacing w:before="0" w:after="120" w:line="276" w:lineRule="auto"/>
        <w:rPr>
          <w:rFonts w:ascii="Arial" w:hAnsi="Arial" w:cs="Arial"/>
          <w:color w:val="C0311A"/>
        </w:rPr>
      </w:pPr>
      <w:bookmarkStart w:id="21" w:name="_Toc522001840"/>
      <w:r w:rsidRPr="2C62898F">
        <w:rPr>
          <w:rFonts w:ascii="Arial" w:hAnsi="Arial" w:cs="Arial"/>
          <w:color w:val="C0311A"/>
        </w:rPr>
        <w:t>Harmonisation</w:t>
      </w:r>
      <w:bookmarkEnd w:id="21"/>
    </w:p>
    <w:p w14:paraId="42E9A17E" w14:textId="48C33E18" w:rsidR="00E74F50" w:rsidRPr="00503CFD" w:rsidRDefault="2C62898F" w:rsidP="00503CFD">
      <w:pPr>
        <w:spacing w:after="120" w:line="276" w:lineRule="auto"/>
        <w:jc w:val="both"/>
        <w:rPr>
          <w:rFonts w:ascii="Arial" w:hAnsi="Arial" w:cs="Arial"/>
          <w:sz w:val="24"/>
        </w:rPr>
      </w:pPr>
      <w:r w:rsidRPr="00503CFD">
        <w:rPr>
          <w:rFonts w:ascii="Arial" w:hAnsi="Arial" w:cs="Arial"/>
          <w:sz w:val="24"/>
        </w:rPr>
        <w:t>The Act allows authorised local government persons (e.g. rangers) to, among other things, require suspected offenders to provide their personal details, examine vehicles, and arrest people if they give false information or obstruct the officer</w:t>
      </w:r>
      <w:r w:rsidR="00503CFD">
        <w:rPr>
          <w:rFonts w:ascii="Arial" w:hAnsi="Arial" w:cs="Arial"/>
          <w:sz w:val="24"/>
        </w:rPr>
        <w:t xml:space="preserve"> from performing their duties. </w:t>
      </w:r>
      <w:r w:rsidRPr="00503CFD">
        <w:rPr>
          <w:rFonts w:ascii="Arial" w:hAnsi="Arial" w:cs="Arial"/>
          <w:sz w:val="24"/>
        </w:rPr>
        <w:t>Authorised persons are also given powers to issue infringement notices and commence prosecutions.</w:t>
      </w:r>
    </w:p>
    <w:p w14:paraId="17E53D69" w14:textId="77777777" w:rsidR="00E74F50" w:rsidRPr="00503CFD" w:rsidRDefault="2C62898F" w:rsidP="2C62898F">
      <w:pPr>
        <w:pStyle w:val="Heading2"/>
        <w:spacing w:before="0" w:after="120" w:line="276" w:lineRule="auto"/>
        <w:rPr>
          <w:rFonts w:ascii="Arial" w:hAnsi="Arial" w:cs="Arial"/>
          <w:color w:val="595959" w:themeColor="text1" w:themeTint="A6"/>
          <w:sz w:val="28"/>
        </w:rPr>
      </w:pPr>
      <w:bookmarkStart w:id="22" w:name="_Toc522001841"/>
      <w:r w:rsidRPr="00503CFD">
        <w:rPr>
          <w:rFonts w:ascii="Arial" w:hAnsi="Arial" w:cs="Arial"/>
          <w:color w:val="595959" w:themeColor="text1" w:themeTint="A6"/>
          <w:sz w:val="28"/>
        </w:rPr>
        <w:t>What are the opportunities for reform?</w:t>
      </w:r>
      <w:bookmarkEnd w:id="22"/>
    </w:p>
    <w:p w14:paraId="5071A86E" w14:textId="0EFE255F" w:rsidR="00E74F50" w:rsidRPr="00503CFD" w:rsidRDefault="2C62898F" w:rsidP="00503CFD">
      <w:pPr>
        <w:spacing w:after="120" w:line="276" w:lineRule="auto"/>
        <w:jc w:val="both"/>
        <w:rPr>
          <w:rFonts w:ascii="Arial" w:hAnsi="Arial" w:cs="Arial"/>
          <w:sz w:val="24"/>
        </w:rPr>
      </w:pPr>
      <w:r w:rsidRPr="00503CFD">
        <w:rPr>
          <w:rFonts w:ascii="Arial" w:hAnsi="Arial" w:cs="Arial"/>
          <w:sz w:val="24"/>
        </w:rPr>
        <w:t xml:space="preserve">Since 1995, major reforms have been made to the Criminal Investigation, Criminal Procedure and Road Traffic legislation, which means that certain powers contained within the Act do not represent current “best </w:t>
      </w:r>
      <w:r w:rsidR="00503CFD">
        <w:rPr>
          <w:rFonts w:ascii="Arial" w:hAnsi="Arial" w:cs="Arial"/>
          <w:sz w:val="24"/>
        </w:rPr>
        <w:t xml:space="preserve">practice”. </w:t>
      </w:r>
      <w:r w:rsidRPr="00503CFD">
        <w:rPr>
          <w:rFonts w:ascii="Arial" w:hAnsi="Arial" w:cs="Arial"/>
          <w:sz w:val="24"/>
        </w:rPr>
        <w:t>Accordingly, to modernise the Act, the harmonisation of the powers and procedures could be undertaken so that they are consistent with similar powers and procedures in other legislation.</w:t>
      </w:r>
    </w:p>
    <w:p w14:paraId="33576226" w14:textId="77777777" w:rsidR="00E74F50" w:rsidRPr="00245477" w:rsidRDefault="2C62898F" w:rsidP="2C62898F">
      <w:pPr>
        <w:pStyle w:val="Heading1"/>
        <w:spacing w:before="0" w:after="120" w:line="276" w:lineRule="auto"/>
        <w:rPr>
          <w:rFonts w:ascii="Arial" w:hAnsi="Arial" w:cs="Arial"/>
          <w:color w:val="C0311A"/>
        </w:rPr>
      </w:pPr>
      <w:bookmarkStart w:id="23" w:name="_Toc522001843"/>
      <w:r w:rsidRPr="2C62898F">
        <w:rPr>
          <w:rFonts w:ascii="Arial" w:hAnsi="Arial" w:cs="Arial"/>
          <w:color w:val="C0311A"/>
        </w:rPr>
        <w:t>Default penalties for local laws</w:t>
      </w:r>
      <w:bookmarkEnd w:id="23"/>
    </w:p>
    <w:p w14:paraId="3A5D0BA5" w14:textId="010A93E9" w:rsidR="00E74F50" w:rsidRPr="00503CFD" w:rsidRDefault="2C62898F" w:rsidP="00503CFD">
      <w:pPr>
        <w:spacing w:after="120" w:line="276" w:lineRule="auto"/>
        <w:jc w:val="both"/>
        <w:rPr>
          <w:rFonts w:ascii="Arial" w:hAnsi="Arial" w:cs="Arial"/>
          <w:sz w:val="24"/>
        </w:rPr>
      </w:pPr>
      <w:r w:rsidRPr="00503CFD">
        <w:rPr>
          <w:rFonts w:ascii="Arial" w:hAnsi="Arial" w:cs="Arial"/>
          <w:sz w:val="24"/>
        </w:rPr>
        <w:t>The Act allows local governments to make local laws and there are various pieces of legislation that enable local governments to set penalties fo</w:t>
      </w:r>
      <w:r w:rsidR="00503CFD">
        <w:rPr>
          <w:rFonts w:ascii="Arial" w:hAnsi="Arial" w:cs="Arial"/>
          <w:sz w:val="24"/>
        </w:rPr>
        <w:t>r offences in their local laws.</w:t>
      </w:r>
      <w:r w:rsidRPr="00503CFD">
        <w:rPr>
          <w:rFonts w:ascii="Arial" w:hAnsi="Arial" w:cs="Arial"/>
          <w:sz w:val="24"/>
        </w:rPr>
        <w:t xml:space="preserve"> If a local government fails to provide a penalty for an offence contained within a local law, the local government is unable to enforce that offence.</w:t>
      </w:r>
    </w:p>
    <w:p w14:paraId="1E94897E" w14:textId="77777777" w:rsidR="00E74F50" w:rsidRPr="00503CFD" w:rsidRDefault="2C62898F" w:rsidP="2C62898F">
      <w:pPr>
        <w:pStyle w:val="Heading2"/>
        <w:spacing w:before="0" w:after="120" w:line="276" w:lineRule="auto"/>
        <w:rPr>
          <w:rFonts w:ascii="Arial" w:hAnsi="Arial" w:cs="Arial"/>
          <w:color w:val="595959" w:themeColor="text1" w:themeTint="A6"/>
          <w:sz w:val="28"/>
        </w:rPr>
      </w:pPr>
      <w:bookmarkStart w:id="24" w:name="_Toc522001844"/>
      <w:r w:rsidRPr="00503CFD">
        <w:rPr>
          <w:rFonts w:ascii="Arial" w:hAnsi="Arial" w:cs="Arial"/>
          <w:color w:val="595959" w:themeColor="text1" w:themeTint="A6"/>
          <w:sz w:val="28"/>
        </w:rPr>
        <w:t>What are the opportunities for reform?</w:t>
      </w:r>
      <w:bookmarkEnd w:id="24"/>
    </w:p>
    <w:p w14:paraId="436B645D" w14:textId="77777777" w:rsidR="00E74F50" w:rsidRPr="00503CFD" w:rsidRDefault="2C62898F" w:rsidP="00503CFD">
      <w:pPr>
        <w:spacing w:after="120" w:line="276" w:lineRule="auto"/>
        <w:jc w:val="both"/>
        <w:rPr>
          <w:rFonts w:ascii="Arial" w:hAnsi="Arial" w:cs="Arial"/>
          <w:sz w:val="24"/>
        </w:rPr>
      </w:pPr>
      <w:r w:rsidRPr="00503CFD">
        <w:rPr>
          <w:rFonts w:ascii="Arial" w:hAnsi="Arial" w:cs="Arial"/>
          <w:sz w:val="24"/>
        </w:rPr>
        <w:t xml:space="preserve">To ensure that any local laws which do not specify penalties for offences are enforceable, the Act could be amended to include a provision for a default penalty to apply. </w:t>
      </w:r>
    </w:p>
    <w:p w14:paraId="09F62977" w14:textId="48A3D16D" w:rsidR="00E74F50" w:rsidRPr="00245477" w:rsidRDefault="2C62898F" w:rsidP="2C62898F">
      <w:pPr>
        <w:pStyle w:val="Heading1"/>
        <w:spacing w:before="0" w:after="120" w:line="276" w:lineRule="auto"/>
        <w:rPr>
          <w:rFonts w:ascii="Arial" w:hAnsi="Arial" w:cs="Arial"/>
          <w:color w:val="C0311A"/>
        </w:rPr>
      </w:pPr>
      <w:bookmarkStart w:id="25" w:name="_Toc522001846"/>
      <w:r w:rsidRPr="2C62898F">
        <w:rPr>
          <w:rFonts w:ascii="Arial" w:hAnsi="Arial" w:cs="Arial"/>
          <w:color w:val="C0311A"/>
        </w:rPr>
        <w:t>Powers under the Act</w:t>
      </w:r>
      <w:bookmarkEnd w:id="25"/>
    </w:p>
    <w:p w14:paraId="43A1805D" w14:textId="77777777" w:rsidR="00E74F50" w:rsidRPr="00B37EBF" w:rsidRDefault="2C62898F" w:rsidP="2C62898F">
      <w:pPr>
        <w:pStyle w:val="Heading2"/>
        <w:spacing w:before="0" w:after="120" w:line="276" w:lineRule="auto"/>
        <w:rPr>
          <w:rFonts w:ascii="Arial" w:eastAsiaTheme="minorHAnsi" w:hAnsi="Arial" w:cs="Arial"/>
          <w:b/>
          <w:bCs/>
          <w:color w:val="C00000"/>
          <w:sz w:val="24"/>
          <w:szCs w:val="24"/>
        </w:rPr>
      </w:pPr>
      <w:bookmarkStart w:id="26" w:name="_Toc522001847"/>
      <w:r w:rsidRPr="00B37EBF">
        <w:rPr>
          <w:rFonts w:ascii="Arial" w:eastAsiaTheme="minorHAnsi" w:hAnsi="Arial" w:cs="Arial"/>
          <w:b/>
          <w:bCs/>
          <w:color w:val="C00000"/>
          <w:sz w:val="24"/>
          <w:szCs w:val="24"/>
        </w:rPr>
        <w:t>Notice issued by a local government to require a person to undertake an</w:t>
      </w:r>
      <w:r w:rsidRPr="00503CFD">
        <w:rPr>
          <w:rFonts w:ascii="Arial" w:hAnsi="Arial" w:cs="Arial"/>
          <w:color w:val="595959" w:themeColor="text1" w:themeTint="A6"/>
          <w:sz w:val="28"/>
        </w:rPr>
        <w:t xml:space="preserve"> </w:t>
      </w:r>
      <w:r w:rsidRPr="00B37EBF">
        <w:rPr>
          <w:rFonts w:ascii="Arial" w:eastAsiaTheme="minorHAnsi" w:hAnsi="Arial" w:cs="Arial"/>
          <w:b/>
          <w:bCs/>
          <w:color w:val="C00000"/>
          <w:sz w:val="24"/>
          <w:szCs w:val="24"/>
        </w:rPr>
        <w:t>action</w:t>
      </w:r>
      <w:bookmarkStart w:id="27" w:name="_GoBack"/>
      <w:bookmarkEnd w:id="26"/>
      <w:bookmarkEnd w:id="27"/>
    </w:p>
    <w:p w14:paraId="25C64A3A" w14:textId="3152321E" w:rsidR="00E74F50" w:rsidRPr="00503CFD" w:rsidRDefault="2C62898F" w:rsidP="00503CFD">
      <w:pPr>
        <w:spacing w:after="120" w:line="276" w:lineRule="auto"/>
        <w:jc w:val="both"/>
        <w:rPr>
          <w:rFonts w:ascii="Arial" w:eastAsia="Times New Roman" w:hAnsi="Arial" w:cs="Arial"/>
          <w:sz w:val="24"/>
        </w:rPr>
      </w:pPr>
      <w:bookmarkStart w:id="28" w:name="_Hlk516059480"/>
      <w:r w:rsidRPr="00503CFD">
        <w:rPr>
          <w:rFonts w:ascii="Arial" w:eastAsia="Calibri" w:hAnsi="Arial" w:cs="Arial"/>
          <w:sz w:val="24"/>
        </w:rPr>
        <w:t xml:space="preserve">During earlier consultation </w:t>
      </w:r>
      <w:r w:rsidR="0092077E" w:rsidRPr="00503CFD">
        <w:rPr>
          <w:rFonts w:ascii="Arial" w:eastAsia="Calibri" w:hAnsi="Arial" w:cs="Arial"/>
          <w:sz w:val="24"/>
        </w:rPr>
        <w:t>in</w:t>
      </w:r>
      <w:r w:rsidR="00503CFD">
        <w:rPr>
          <w:rFonts w:ascii="Arial" w:eastAsia="Calibri" w:hAnsi="Arial" w:cs="Arial"/>
          <w:sz w:val="24"/>
        </w:rPr>
        <w:t xml:space="preserve"> the Act R</w:t>
      </w:r>
      <w:r w:rsidRPr="00503CFD">
        <w:rPr>
          <w:rFonts w:ascii="Arial" w:eastAsia="Calibri" w:hAnsi="Arial" w:cs="Arial"/>
          <w:sz w:val="24"/>
        </w:rPr>
        <w:t>eview, several submissions were received from local governments that raised issues with the ability of a local government to issue a notice to a land owner or the occupier of land, requiring the perso</w:t>
      </w:r>
      <w:r w:rsidR="00503CFD">
        <w:rPr>
          <w:rFonts w:ascii="Arial" w:eastAsia="Calibri" w:hAnsi="Arial" w:cs="Arial"/>
          <w:sz w:val="24"/>
        </w:rPr>
        <w:t>n to undertake certain actions.</w:t>
      </w:r>
      <w:r w:rsidRPr="00503CFD">
        <w:rPr>
          <w:rFonts w:ascii="Arial" w:eastAsia="Calibri" w:hAnsi="Arial" w:cs="Arial"/>
          <w:sz w:val="24"/>
        </w:rPr>
        <w:t xml:space="preserve"> Examples of notices include directing a person to p</w:t>
      </w:r>
      <w:r w:rsidRPr="00503CFD">
        <w:rPr>
          <w:rFonts w:ascii="Arial" w:eastAsia="Times New Roman" w:hAnsi="Arial" w:cs="Arial"/>
          <w:sz w:val="24"/>
        </w:rPr>
        <w:t>revent water dripping/running from a building onto another piece of land and directing a person to remove overgrown vegetation</w:t>
      </w:r>
      <w:r w:rsidR="00503CFD">
        <w:rPr>
          <w:rFonts w:ascii="Arial" w:eastAsia="Times New Roman" w:hAnsi="Arial" w:cs="Arial"/>
          <w:sz w:val="24"/>
        </w:rPr>
        <w:t xml:space="preserve">, rubbish or disused material. </w:t>
      </w:r>
      <w:r w:rsidRPr="00503CFD">
        <w:rPr>
          <w:rFonts w:ascii="Arial" w:eastAsia="Calibri" w:hAnsi="Arial" w:cs="Arial"/>
          <w:sz w:val="24"/>
        </w:rPr>
        <w:t xml:space="preserve">If a person fails to comply with the notice, the local government can do anything it considers necessary to give </w:t>
      </w:r>
      <w:r w:rsidR="00503CFD">
        <w:rPr>
          <w:rFonts w:ascii="Arial" w:eastAsia="Calibri" w:hAnsi="Arial" w:cs="Arial"/>
          <w:sz w:val="24"/>
        </w:rPr>
        <w:lastRenderedPageBreak/>
        <w:t xml:space="preserve">effect to the notice. </w:t>
      </w:r>
      <w:r w:rsidRPr="00503CFD">
        <w:rPr>
          <w:rFonts w:ascii="Arial" w:eastAsia="Calibri" w:hAnsi="Arial" w:cs="Arial"/>
          <w:sz w:val="24"/>
        </w:rPr>
        <w:t>The local government can also recover the cost of undertaking those activities.</w:t>
      </w:r>
    </w:p>
    <w:p w14:paraId="431A4FC3" w14:textId="77777777" w:rsidR="00E74F50" w:rsidRPr="00503CFD" w:rsidRDefault="2C62898F" w:rsidP="2C62898F">
      <w:pPr>
        <w:pStyle w:val="Heading2"/>
        <w:spacing w:before="0" w:after="120" w:line="276" w:lineRule="auto"/>
        <w:rPr>
          <w:rFonts w:ascii="Arial" w:hAnsi="Arial" w:cs="Arial"/>
          <w:color w:val="595959" w:themeColor="text1" w:themeTint="A6"/>
          <w:sz w:val="28"/>
        </w:rPr>
      </w:pPr>
      <w:bookmarkStart w:id="29" w:name="_Toc522001848"/>
      <w:r w:rsidRPr="00503CFD">
        <w:rPr>
          <w:rFonts w:ascii="Arial" w:hAnsi="Arial" w:cs="Arial"/>
          <w:color w:val="595959" w:themeColor="text1" w:themeTint="A6"/>
          <w:sz w:val="28"/>
        </w:rPr>
        <w:t>What are the opportunities for reform?</w:t>
      </w:r>
      <w:bookmarkEnd w:id="28"/>
      <w:bookmarkEnd w:id="29"/>
    </w:p>
    <w:p w14:paraId="6372CA9F" w14:textId="2B0898E8" w:rsidR="00E74F50" w:rsidRPr="00503CFD" w:rsidRDefault="00503CFD" w:rsidP="2C62898F">
      <w:pPr>
        <w:pStyle w:val="Heading4"/>
        <w:spacing w:before="0" w:after="120" w:line="276" w:lineRule="auto"/>
        <w:rPr>
          <w:rFonts w:ascii="Arial" w:eastAsia="Calibri" w:hAnsi="Arial" w:cs="Arial"/>
          <w:b/>
          <w:i w:val="0"/>
          <w:color w:val="C00000"/>
          <w:sz w:val="24"/>
        </w:rPr>
      </w:pPr>
      <w:r>
        <w:rPr>
          <w:rFonts w:ascii="Arial" w:eastAsia="Calibri" w:hAnsi="Arial" w:cs="Arial"/>
          <w:b/>
          <w:i w:val="0"/>
          <w:color w:val="C00000"/>
          <w:sz w:val="24"/>
        </w:rPr>
        <w:t>Notice to s</w:t>
      </w:r>
      <w:r w:rsidR="2C62898F" w:rsidRPr="00503CFD">
        <w:rPr>
          <w:rFonts w:ascii="Arial" w:eastAsia="Calibri" w:hAnsi="Arial" w:cs="Arial"/>
          <w:b/>
          <w:i w:val="0"/>
          <w:color w:val="C00000"/>
          <w:sz w:val="24"/>
        </w:rPr>
        <w:t>ecure a building</w:t>
      </w:r>
    </w:p>
    <w:p w14:paraId="45D42D59" w14:textId="3817EAE3" w:rsidR="00E74F50" w:rsidRPr="00503CFD" w:rsidRDefault="2C62898F" w:rsidP="2C62898F">
      <w:pPr>
        <w:spacing w:after="120" w:line="276" w:lineRule="auto"/>
        <w:contextualSpacing/>
        <w:jc w:val="both"/>
        <w:rPr>
          <w:rFonts w:ascii="Arial" w:eastAsia="Times New Roman" w:hAnsi="Arial" w:cs="Arial"/>
          <w:sz w:val="24"/>
        </w:rPr>
      </w:pPr>
      <w:r w:rsidRPr="00503CFD">
        <w:rPr>
          <w:rFonts w:ascii="Arial" w:eastAsia="Calibri" w:hAnsi="Arial" w:cs="Arial"/>
          <w:sz w:val="24"/>
        </w:rPr>
        <w:t xml:space="preserve">Vacant buildings may be vandalised and used for inappropriate purposes by squatters.  Although local governments have broad powers with respect to issuing notices to remediate issues on premises, they do not have the ability to request that an owner must </w:t>
      </w:r>
      <w:r w:rsidR="00503CFD">
        <w:rPr>
          <w:rFonts w:ascii="Arial" w:eastAsia="Calibri" w:hAnsi="Arial" w:cs="Arial"/>
          <w:sz w:val="24"/>
        </w:rPr>
        <w:t xml:space="preserve">effectively secure a building. </w:t>
      </w:r>
      <w:r w:rsidRPr="00503CFD">
        <w:rPr>
          <w:rFonts w:ascii="Arial" w:eastAsia="Calibri" w:hAnsi="Arial" w:cs="Arial"/>
          <w:sz w:val="24"/>
        </w:rPr>
        <w:t xml:space="preserve">The Act could be amended to include an ability for </w:t>
      </w:r>
      <w:r w:rsidRPr="00503CFD">
        <w:rPr>
          <w:rFonts w:ascii="Arial" w:eastAsia="Times New Roman" w:hAnsi="Arial" w:cs="Arial"/>
          <w:sz w:val="24"/>
        </w:rPr>
        <w:t>a local government to provide a notice which requires the owner to secure a building.</w:t>
      </w:r>
    </w:p>
    <w:p w14:paraId="77DC8546" w14:textId="77777777" w:rsidR="00E74F50" w:rsidRPr="00503CFD" w:rsidRDefault="2C62898F" w:rsidP="2C62898F">
      <w:pPr>
        <w:pStyle w:val="Heading4"/>
        <w:spacing w:before="0" w:after="120" w:line="276" w:lineRule="auto"/>
        <w:rPr>
          <w:rFonts w:ascii="Arial" w:eastAsia="Calibri" w:hAnsi="Arial" w:cs="Arial"/>
          <w:b/>
          <w:i w:val="0"/>
          <w:color w:val="C00000"/>
          <w:sz w:val="24"/>
        </w:rPr>
      </w:pPr>
      <w:r w:rsidRPr="00503CFD">
        <w:rPr>
          <w:rFonts w:ascii="Arial" w:eastAsia="Calibri" w:hAnsi="Arial" w:cs="Arial"/>
          <w:b/>
          <w:i w:val="0"/>
          <w:color w:val="C00000"/>
          <w:sz w:val="24"/>
        </w:rPr>
        <w:t>Expanding the list of disused materials</w:t>
      </w:r>
    </w:p>
    <w:p w14:paraId="61F1B561" w14:textId="58E41C0B" w:rsidR="00E74F50" w:rsidRPr="00503CFD" w:rsidRDefault="2C62898F" w:rsidP="00503CFD">
      <w:pPr>
        <w:spacing w:after="120" w:line="276" w:lineRule="auto"/>
        <w:jc w:val="both"/>
        <w:rPr>
          <w:rFonts w:ascii="Arial" w:hAnsi="Arial" w:cs="Arial"/>
          <w:sz w:val="24"/>
        </w:rPr>
      </w:pPr>
      <w:r w:rsidRPr="00503CFD">
        <w:rPr>
          <w:rFonts w:ascii="Arial" w:hAnsi="Arial" w:cs="Arial"/>
          <w:sz w:val="24"/>
        </w:rPr>
        <w:t>Currently, the Act defines “disused materials” to include disused motor vehicles, old motor veh</w:t>
      </w:r>
      <w:r w:rsidR="00503CFD">
        <w:rPr>
          <w:rFonts w:ascii="Arial" w:hAnsi="Arial" w:cs="Arial"/>
          <w:sz w:val="24"/>
        </w:rPr>
        <w:t xml:space="preserve">icle bodies and old machinery. </w:t>
      </w:r>
      <w:r w:rsidRPr="00503CFD">
        <w:rPr>
          <w:rFonts w:ascii="Arial" w:hAnsi="Arial" w:cs="Arial"/>
          <w:sz w:val="24"/>
        </w:rPr>
        <w:t>This list of disused materials could be expanded to enable a local government to direct a person to remove items other than vehicles and machinery from land that it considers to be untidy or causing a hazard.</w:t>
      </w:r>
    </w:p>
    <w:p w14:paraId="10C83A42" w14:textId="77777777" w:rsidR="00E74F50" w:rsidRPr="00503CFD" w:rsidRDefault="2C62898F" w:rsidP="2C62898F">
      <w:pPr>
        <w:pStyle w:val="Heading4"/>
        <w:spacing w:before="0" w:after="120" w:line="276" w:lineRule="auto"/>
        <w:rPr>
          <w:rFonts w:ascii="Arial" w:eastAsia="Calibri" w:hAnsi="Arial" w:cs="Arial"/>
          <w:b/>
          <w:i w:val="0"/>
          <w:color w:val="C00000"/>
          <w:sz w:val="24"/>
        </w:rPr>
      </w:pPr>
      <w:r w:rsidRPr="00503CFD">
        <w:rPr>
          <w:rFonts w:ascii="Arial" w:eastAsia="Calibri" w:hAnsi="Arial" w:cs="Arial"/>
          <w:b/>
          <w:i w:val="0"/>
          <w:color w:val="C00000"/>
          <w:sz w:val="24"/>
        </w:rPr>
        <w:t>Framework for disposing of property</w:t>
      </w:r>
    </w:p>
    <w:p w14:paraId="6C6FBEA8" w14:textId="1B906925" w:rsidR="00E74F50" w:rsidRPr="00503CFD" w:rsidRDefault="2C62898F" w:rsidP="00503CFD">
      <w:pPr>
        <w:spacing w:after="120" w:line="276" w:lineRule="auto"/>
        <w:jc w:val="both"/>
        <w:rPr>
          <w:rFonts w:ascii="Arial" w:eastAsia="Times New Roman" w:hAnsi="Arial" w:cs="Arial"/>
          <w:sz w:val="24"/>
        </w:rPr>
      </w:pPr>
      <w:r w:rsidRPr="00503CFD">
        <w:rPr>
          <w:rFonts w:ascii="Arial" w:hAnsi="Arial" w:cs="Arial"/>
          <w:sz w:val="24"/>
        </w:rPr>
        <w:t>The procedure in the Act for disposing of property removed by a local government due to a contravention of a loca</w:t>
      </w:r>
      <w:r w:rsidR="00503CFD">
        <w:rPr>
          <w:rFonts w:ascii="Arial" w:hAnsi="Arial" w:cs="Arial"/>
          <w:sz w:val="24"/>
        </w:rPr>
        <w:t>l law or regulation is unclear.</w:t>
      </w:r>
      <w:r w:rsidRPr="00503CFD">
        <w:rPr>
          <w:rFonts w:ascii="Arial" w:hAnsi="Arial" w:cs="Arial"/>
          <w:sz w:val="24"/>
        </w:rPr>
        <w:t xml:space="preserve"> The Act could be amended to provide </w:t>
      </w:r>
      <w:r w:rsidRPr="00503CFD">
        <w:rPr>
          <w:rFonts w:ascii="Arial" w:eastAsia="Times New Roman" w:hAnsi="Arial" w:cs="Arial"/>
          <w:sz w:val="24"/>
        </w:rPr>
        <w:t>a clearer framework for local governme</w:t>
      </w:r>
      <w:r w:rsidR="00503CFD">
        <w:rPr>
          <w:rFonts w:ascii="Arial" w:eastAsia="Times New Roman" w:hAnsi="Arial" w:cs="Arial"/>
          <w:sz w:val="24"/>
        </w:rPr>
        <w:t>nts to dispose of property.</w:t>
      </w:r>
      <w:r w:rsidRPr="00503CFD">
        <w:rPr>
          <w:rFonts w:ascii="Arial" w:eastAsia="Times New Roman" w:hAnsi="Arial" w:cs="Arial"/>
          <w:sz w:val="24"/>
        </w:rPr>
        <w:t xml:space="preserve"> This would include the type of property that may be disposed, when property is to be disposed and how property is to be disposed.</w:t>
      </w:r>
    </w:p>
    <w:p w14:paraId="0A55948F" w14:textId="77777777" w:rsidR="00071BB0" w:rsidRDefault="00071BB0" w:rsidP="2C62898F">
      <w:pPr>
        <w:pStyle w:val="Heading1"/>
        <w:rPr>
          <w:rFonts w:ascii="Arial" w:hAnsi="Arial" w:cs="Arial"/>
          <w:color w:val="C0311A"/>
        </w:rPr>
      </w:pPr>
      <w:bookmarkStart w:id="30" w:name="_Toc522001822"/>
    </w:p>
    <w:p w14:paraId="15F21437" w14:textId="28D18E87" w:rsidR="00E74F50" w:rsidRPr="00245477" w:rsidRDefault="2C62898F" w:rsidP="2C62898F">
      <w:pPr>
        <w:pStyle w:val="Heading1"/>
        <w:rPr>
          <w:rFonts w:ascii="Arial" w:hAnsi="Arial" w:cs="Arial"/>
          <w:color w:val="C0311A"/>
        </w:rPr>
      </w:pPr>
      <w:r w:rsidRPr="2C62898F">
        <w:rPr>
          <w:rFonts w:ascii="Arial" w:hAnsi="Arial" w:cs="Arial"/>
          <w:color w:val="C0311A"/>
        </w:rPr>
        <w:t>What do you think?</w:t>
      </w:r>
    </w:p>
    <w:p w14:paraId="485764B8" w14:textId="0C33FAC0" w:rsidR="00500A18" w:rsidRPr="00503CFD" w:rsidRDefault="00555030" w:rsidP="00503CFD">
      <w:pPr>
        <w:jc w:val="both"/>
        <w:rPr>
          <w:rFonts w:ascii="Arial" w:hAnsi="Arial" w:cs="Arial"/>
          <w:sz w:val="24"/>
        </w:rPr>
      </w:pPr>
      <w:bookmarkStart w:id="31" w:name="_Hlk523308458"/>
      <w:r w:rsidRPr="00503CFD">
        <w:rPr>
          <w:rFonts w:ascii="Arial" w:hAnsi="Arial" w:cs="Arial"/>
          <w:sz w:val="24"/>
        </w:rPr>
        <w:t xml:space="preserve">The </w:t>
      </w:r>
      <w:r w:rsidR="2C62898F" w:rsidRPr="00503CFD">
        <w:rPr>
          <w:rFonts w:ascii="Arial" w:hAnsi="Arial" w:cs="Arial"/>
          <w:sz w:val="24"/>
        </w:rPr>
        <w:t xml:space="preserve">easiest way to have a say on the future of your community is to complete the survey available </w:t>
      </w:r>
      <w:hyperlink r:id="rId12" w:history="1">
        <w:r w:rsidR="00BE4390">
          <w:rPr>
            <w:rStyle w:val="Hyperlink"/>
            <w:rFonts w:cs="Arial"/>
            <w:szCs w:val="24"/>
          </w:rPr>
          <w:t>here</w:t>
        </w:r>
      </w:hyperlink>
      <w:r w:rsidR="2C62898F" w:rsidRPr="00503CFD">
        <w:rPr>
          <w:rFonts w:ascii="Arial" w:hAnsi="Arial" w:cs="Arial"/>
          <w:sz w:val="24"/>
        </w:rPr>
        <w:t>.</w:t>
      </w:r>
    </w:p>
    <w:p w14:paraId="5BBFCD6B" w14:textId="77777777" w:rsidR="00500A18" w:rsidRPr="00503CFD" w:rsidRDefault="2C62898F" w:rsidP="00503CFD">
      <w:pPr>
        <w:jc w:val="both"/>
        <w:rPr>
          <w:rFonts w:ascii="Arial" w:hAnsi="Arial" w:cs="Arial"/>
          <w:sz w:val="24"/>
        </w:rPr>
      </w:pPr>
      <w:r w:rsidRPr="00503CFD">
        <w:rPr>
          <w:rFonts w:ascii="Arial" w:hAnsi="Arial" w:cs="Arial"/>
          <w:sz w:val="24"/>
        </w:rPr>
        <w:t xml:space="preserve">Your responses to this survey will inform the review and will take approximately 10 minutes to complete. </w:t>
      </w:r>
    </w:p>
    <w:p w14:paraId="1891E922" w14:textId="62A51DA5" w:rsidR="003709E8" w:rsidRPr="00180B74" w:rsidRDefault="003709E8" w:rsidP="003709E8">
      <w:pPr>
        <w:jc w:val="both"/>
        <w:rPr>
          <w:rFonts w:ascii="Arial" w:hAnsi="Arial" w:cs="Arial"/>
          <w:sz w:val="24"/>
        </w:rPr>
      </w:pPr>
      <w:r w:rsidRPr="00180B74">
        <w:rPr>
          <w:rFonts w:ascii="Arial" w:hAnsi="Arial" w:cs="Arial"/>
          <w:sz w:val="24"/>
        </w:rPr>
        <w:t>We ask that you tak</w:t>
      </w:r>
      <w:r>
        <w:rPr>
          <w:rFonts w:ascii="Arial" w:hAnsi="Arial" w:cs="Arial"/>
          <w:sz w:val="24"/>
        </w:rPr>
        <w:t xml:space="preserve">e care in completing a survey. </w:t>
      </w:r>
      <w:r w:rsidRPr="00180B74">
        <w:rPr>
          <w:rFonts w:ascii="Arial" w:hAnsi="Arial" w:cs="Arial"/>
          <w:sz w:val="24"/>
        </w:rPr>
        <w:t>While you may lodge multiple written submissions</w:t>
      </w:r>
      <w:r>
        <w:rPr>
          <w:rFonts w:ascii="Arial" w:hAnsi="Arial" w:cs="Arial"/>
          <w:sz w:val="24"/>
        </w:rPr>
        <w:t xml:space="preserve"> </w:t>
      </w:r>
      <w:r w:rsidRPr="00180B74">
        <w:rPr>
          <w:rFonts w:ascii="Arial" w:hAnsi="Arial" w:cs="Arial"/>
          <w:sz w:val="24"/>
        </w:rPr>
        <w:t>via emai</w:t>
      </w:r>
      <w:r>
        <w:rPr>
          <w:rFonts w:ascii="Arial" w:hAnsi="Arial" w:cs="Arial"/>
          <w:sz w:val="24"/>
        </w:rPr>
        <w:t xml:space="preserve">l at </w:t>
      </w:r>
      <w:hyperlink r:id="rId13" w:history="1">
        <w:r w:rsidR="00503CFD" w:rsidRPr="00D53C9E">
          <w:rPr>
            <w:rStyle w:val="Hyperlink"/>
            <w:rFonts w:cs="Arial"/>
          </w:rPr>
          <w:t>actreview@dlgsc.wa.gov.au</w:t>
        </w:r>
      </w:hyperlink>
      <w:r w:rsidRPr="001E3B1C">
        <w:rPr>
          <w:rFonts w:ascii="Arial" w:hAnsi="Arial" w:cs="Arial"/>
          <w:sz w:val="24"/>
          <w:szCs w:val="24"/>
        </w:rPr>
        <w:t>, y</w:t>
      </w:r>
      <w:r w:rsidRPr="00180B74">
        <w:rPr>
          <w:rFonts w:ascii="Arial" w:hAnsi="Arial" w:cs="Arial"/>
          <w:sz w:val="24"/>
        </w:rPr>
        <w:t xml:space="preserve">ou will only be able to complete each </w:t>
      </w:r>
      <w:r>
        <w:rPr>
          <w:rFonts w:ascii="Arial" w:hAnsi="Arial" w:cs="Arial"/>
          <w:sz w:val="24"/>
        </w:rPr>
        <w:t>on</w:t>
      </w:r>
      <w:r w:rsidR="007B55E9">
        <w:rPr>
          <w:rFonts w:ascii="Arial" w:hAnsi="Arial" w:cs="Arial"/>
          <w:sz w:val="24"/>
        </w:rPr>
        <w:t>l</w:t>
      </w:r>
      <w:r>
        <w:rPr>
          <w:rFonts w:ascii="Arial" w:hAnsi="Arial" w:cs="Arial"/>
          <w:sz w:val="24"/>
        </w:rPr>
        <w:t xml:space="preserve">ine </w:t>
      </w:r>
      <w:r w:rsidRPr="00180B74">
        <w:rPr>
          <w:rFonts w:ascii="Arial" w:hAnsi="Arial" w:cs="Arial"/>
          <w:sz w:val="24"/>
        </w:rPr>
        <w:t>topic survey once.</w:t>
      </w:r>
    </w:p>
    <w:p w14:paraId="245EF97E" w14:textId="77777777" w:rsidR="00500A18" w:rsidRPr="00503CFD" w:rsidRDefault="2C62898F" w:rsidP="00503CFD">
      <w:pPr>
        <w:jc w:val="both"/>
        <w:rPr>
          <w:rFonts w:ascii="Arial" w:hAnsi="Arial" w:cs="Arial"/>
          <w:sz w:val="24"/>
        </w:rPr>
      </w:pPr>
      <w:r w:rsidRPr="00503CFD">
        <w:rPr>
          <w:rFonts w:ascii="Arial" w:hAnsi="Arial" w:cs="Arial"/>
          <w:sz w:val="24"/>
        </w:rPr>
        <w:t>The public submission period closes on 31 March</w:t>
      </w:r>
      <w:r w:rsidR="00503CFD">
        <w:rPr>
          <w:rFonts w:ascii="Arial" w:hAnsi="Arial" w:cs="Arial"/>
          <w:sz w:val="24"/>
        </w:rPr>
        <w:t xml:space="preserve"> 2019. </w:t>
      </w:r>
      <w:r w:rsidRPr="00503CFD">
        <w:rPr>
          <w:rFonts w:ascii="Arial" w:hAnsi="Arial" w:cs="Arial"/>
          <w:sz w:val="24"/>
        </w:rPr>
        <w:t xml:space="preserve">This is the last day </w:t>
      </w:r>
      <w:r w:rsidR="003709E8">
        <w:rPr>
          <w:rFonts w:ascii="Arial" w:hAnsi="Arial" w:cs="Arial"/>
          <w:sz w:val="24"/>
        </w:rPr>
        <w:t xml:space="preserve">that </w:t>
      </w:r>
      <w:r w:rsidRPr="00503CFD">
        <w:rPr>
          <w:rFonts w:ascii="Arial" w:hAnsi="Arial" w:cs="Arial"/>
          <w:sz w:val="24"/>
        </w:rPr>
        <w:t>you will be able to respond to the surveys.</w:t>
      </w:r>
    </w:p>
    <w:p w14:paraId="6A960B4C" w14:textId="2260B5C0" w:rsidR="00500A18" w:rsidRPr="00503CFD" w:rsidRDefault="2C62898F" w:rsidP="00503CFD">
      <w:pPr>
        <w:jc w:val="both"/>
        <w:rPr>
          <w:rFonts w:ascii="Arial" w:hAnsi="Arial" w:cs="Arial"/>
          <w:sz w:val="24"/>
        </w:rPr>
      </w:pPr>
      <w:r w:rsidRPr="00503CFD">
        <w:rPr>
          <w:rFonts w:ascii="Arial" w:hAnsi="Arial" w:cs="Arial"/>
          <w:sz w:val="24"/>
        </w:rPr>
        <w:t>Unless marked as confidential, your submission (including survey responses) will be made public and published in ful</w:t>
      </w:r>
      <w:r w:rsidR="00503CFD">
        <w:rPr>
          <w:rFonts w:ascii="Arial" w:hAnsi="Arial" w:cs="Arial"/>
          <w:sz w:val="24"/>
        </w:rPr>
        <w:t xml:space="preserve">l on the Department’s website. </w:t>
      </w:r>
      <w:r w:rsidRPr="00503CFD">
        <w:rPr>
          <w:rFonts w:ascii="Arial" w:hAnsi="Arial" w:cs="Arial"/>
          <w:sz w:val="24"/>
        </w:rPr>
        <w:t>Submissions that contain defamatory or offensive material will not be published.</w:t>
      </w:r>
    </w:p>
    <w:p w14:paraId="41602B1A" w14:textId="581971C4" w:rsidR="005226F9" w:rsidRPr="00071BB0" w:rsidRDefault="2C62898F" w:rsidP="00071BB0">
      <w:pPr>
        <w:jc w:val="both"/>
        <w:rPr>
          <w:rFonts w:ascii="Arial" w:hAnsi="Arial" w:cs="Arial"/>
          <w:sz w:val="24"/>
        </w:rPr>
      </w:pPr>
      <w:r w:rsidRPr="00503CFD">
        <w:rPr>
          <w:rFonts w:ascii="Arial" w:hAnsi="Arial" w:cs="Arial"/>
          <w:sz w:val="24"/>
        </w:rPr>
        <w:t xml:space="preserve">The questions </w:t>
      </w:r>
      <w:r w:rsidR="00503CFD">
        <w:rPr>
          <w:rFonts w:ascii="Arial" w:hAnsi="Arial" w:cs="Arial"/>
          <w:sz w:val="24"/>
        </w:rPr>
        <w:t>in</w:t>
      </w:r>
      <w:r w:rsidRPr="00503CFD">
        <w:rPr>
          <w:rFonts w:ascii="Arial" w:hAnsi="Arial" w:cs="Arial"/>
          <w:sz w:val="24"/>
        </w:rPr>
        <w:t xml:space="preserve"> the survey are provided below but we encourage you to complete the survey online which is available </w:t>
      </w:r>
      <w:hyperlink r:id="rId14" w:history="1">
        <w:r w:rsidR="00BE4390">
          <w:rPr>
            <w:rStyle w:val="Hyperlink"/>
            <w:rFonts w:cs="Arial"/>
            <w:szCs w:val="24"/>
          </w:rPr>
          <w:t>here</w:t>
        </w:r>
      </w:hyperlink>
      <w:r w:rsidRPr="00503CFD">
        <w:rPr>
          <w:rFonts w:ascii="Arial" w:hAnsi="Arial" w:cs="Arial"/>
          <w:sz w:val="24"/>
        </w:rPr>
        <w:t>.</w:t>
      </w:r>
      <w:bookmarkEnd w:id="31"/>
      <w:r w:rsidR="005226F9">
        <w:rPr>
          <w:rFonts w:ascii="Arial" w:hAnsi="Arial" w:cs="Arial"/>
        </w:rPr>
        <w:br w:type="page"/>
      </w:r>
    </w:p>
    <w:p w14:paraId="4409D1B0" w14:textId="1015048A" w:rsidR="00500A18" w:rsidRPr="00503CFD" w:rsidRDefault="2C62898F" w:rsidP="2C62898F">
      <w:pPr>
        <w:rPr>
          <w:rFonts w:ascii="Arial" w:hAnsi="Arial" w:cs="Arial"/>
          <w:b/>
          <w:bCs/>
          <w:sz w:val="24"/>
        </w:rPr>
      </w:pPr>
      <w:r w:rsidRPr="00503CFD">
        <w:rPr>
          <w:rFonts w:ascii="Arial" w:hAnsi="Arial" w:cs="Arial"/>
          <w:b/>
          <w:bCs/>
          <w:sz w:val="24"/>
        </w:rPr>
        <w:lastRenderedPageBreak/>
        <w:t>Survey - Interventions</w:t>
      </w:r>
    </w:p>
    <w:p w14:paraId="47BE341D" w14:textId="77777777" w:rsidR="00500A18" w:rsidRPr="00503CFD" w:rsidRDefault="2C62898F" w:rsidP="2C62898F">
      <w:pPr>
        <w:pStyle w:val="ListParagraph"/>
        <w:numPr>
          <w:ilvl w:val="0"/>
          <w:numId w:val="36"/>
        </w:numPr>
        <w:rPr>
          <w:rFonts w:ascii="Arial" w:hAnsi="Arial" w:cs="Arial"/>
          <w:sz w:val="24"/>
        </w:rPr>
      </w:pPr>
      <w:r w:rsidRPr="00503CFD">
        <w:rPr>
          <w:rFonts w:ascii="Arial" w:hAnsi="Arial" w:cs="Arial"/>
          <w:sz w:val="24"/>
        </w:rPr>
        <w:t>Have you read the discussion paper associated with this survey?</w:t>
      </w:r>
    </w:p>
    <w:p w14:paraId="66E21AF1" w14:textId="77777777"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Yes</w:t>
      </w:r>
    </w:p>
    <w:p w14:paraId="0B308AA9" w14:textId="77777777"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No</w:t>
      </w:r>
    </w:p>
    <w:p w14:paraId="60443994" w14:textId="77777777" w:rsidR="00500A18" w:rsidRPr="00503CFD" w:rsidRDefault="2C62898F" w:rsidP="2C62898F">
      <w:pPr>
        <w:pStyle w:val="ListParagraph"/>
        <w:numPr>
          <w:ilvl w:val="0"/>
          <w:numId w:val="36"/>
        </w:numPr>
        <w:rPr>
          <w:rFonts w:ascii="Arial" w:hAnsi="Arial" w:cs="Arial"/>
          <w:sz w:val="24"/>
        </w:rPr>
      </w:pPr>
      <w:r w:rsidRPr="00503CFD">
        <w:rPr>
          <w:rFonts w:ascii="Arial" w:hAnsi="Arial" w:cs="Arial"/>
          <w:sz w:val="24"/>
        </w:rPr>
        <w:t>Who are you completing this submission on behalf of?</w:t>
      </w:r>
    </w:p>
    <w:p w14:paraId="3461C7D8" w14:textId="77777777"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Yourself</w:t>
      </w:r>
    </w:p>
    <w:p w14:paraId="263C8495" w14:textId="221128A3" w:rsidR="00500A18" w:rsidRPr="00503CFD" w:rsidRDefault="00503CFD" w:rsidP="2C62898F">
      <w:pPr>
        <w:pStyle w:val="ListParagraph"/>
        <w:numPr>
          <w:ilvl w:val="1"/>
          <w:numId w:val="36"/>
        </w:numPr>
        <w:rPr>
          <w:rFonts w:ascii="Arial" w:hAnsi="Arial" w:cs="Arial"/>
          <w:sz w:val="24"/>
        </w:rPr>
      </w:pPr>
      <w:r>
        <w:rPr>
          <w:rFonts w:ascii="Arial" w:hAnsi="Arial" w:cs="Arial"/>
          <w:sz w:val="24"/>
        </w:rPr>
        <w:t>An organisation, including a local g</w:t>
      </w:r>
      <w:r w:rsidR="2C62898F" w:rsidRPr="00503CFD">
        <w:rPr>
          <w:rFonts w:ascii="Arial" w:hAnsi="Arial" w:cs="Arial"/>
          <w:sz w:val="24"/>
        </w:rPr>
        <w:t>overnment, peak body or business</w:t>
      </w:r>
    </w:p>
    <w:p w14:paraId="7AB71D2B" w14:textId="704DE1D8" w:rsidR="00500A18" w:rsidRPr="00503CFD" w:rsidRDefault="2C62898F" w:rsidP="2C62898F">
      <w:pPr>
        <w:pStyle w:val="ListParagraph"/>
        <w:numPr>
          <w:ilvl w:val="0"/>
          <w:numId w:val="36"/>
        </w:numPr>
        <w:rPr>
          <w:rFonts w:ascii="Arial" w:hAnsi="Arial" w:cs="Arial"/>
          <w:sz w:val="24"/>
        </w:rPr>
      </w:pPr>
      <w:r w:rsidRPr="00503CFD">
        <w:rPr>
          <w:rFonts w:ascii="Arial" w:hAnsi="Arial" w:cs="Arial"/>
          <w:sz w:val="24"/>
        </w:rPr>
        <w:t>What is the name of that organisation?</w:t>
      </w:r>
    </w:p>
    <w:p w14:paraId="5DE7010A" w14:textId="77777777" w:rsidR="00500A18" w:rsidRPr="00503CFD" w:rsidRDefault="2C62898F" w:rsidP="2C62898F">
      <w:pPr>
        <w:pStyle w:val="ListParagraph"/>
        <w:numPr>
          <w:ilvl w:val="0"/>
          <w:numId w:val="36"/>
        </w:numPr>
        <w:rPr>
          <w:rFonts w:ascii="Arial" w:hAnsi="Arial" w:cs="Arial"/>
          <w:sz w:val="24"/>
        </w:rPr>
      </w:pPr>
      <w:r w:rsidRPr="00503CFD">
        <w:rPr>
          <w:rFonts w:ascii="Arial" w:hAnsi="Arial" w:cs="Arial"/>
          <w:sz w:val="24"/>
        </w:rPr>
        <w:t>What is your name?</w:t>
      </w:r>
    </w:p>
    <w:p w14:paraId="021FD7BE" w14:textId="0A1DF494" w:rsidR="00500A18" w:rsidRPr="00503CFD" w:rsidRDefault="2C62898F" w:rsidP="2C62898F">
      <w:pPr>
        <w:pStyle w:val="ListParagraph"/>
        <w:numPr>
          <w:ilvl w:val="0"/>
          <w:numId w:val="36"/>
        </w:numPr>
        <w:rPr>
          <w:rFonts w:ascii="Arial" w:hAnsi="Arial" w:cs="Arial"/>
          <w:sz w:val="24"/>
        </w:rPr>
      </w:pPr>
      <w:r w:rsidRPr="00503CFD">
        <w:rPr>
          <w:rFonts w:ascii="Arial" w:hAnsi="Arial" w:cs="Arial"/>
          <w:sz w:val="24"/>
        </w:rPr>
        <w:t xml:space="preserve">What best describes your relationship to </w:t>
      </w:r>
      <w:r w:rsidR="00503CFD">
        <w:rPr>
          <w:rFonts w:ascii="Arial" w:hAnsi="Arial" w:cs="Arial"/>
          <w:sz w:val="24"/>
        </w:rPr>
        <w:t>local g</w:t>
      </w:r>
      <w:r w:rsidRPr="00503CFD">
        <w:rPr>
          <w:rFonts w:ascii="Arial" w:hAnsi="Arial" w:cs="Arial"/>
          <w:sz w:val="24"/>
        </w:rPr>
        <w:t>overnment?</w:t>
      </w:r>
    </w:p>
    <w:p w14:paraId="1AA45836" w14:textId="77777777"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Resident / ratepayer</w:t>
      </w:r>
    </w:p>
    <w:p w14:paraId="2DD8CE56" w14:textId="77777777"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Staff member or CEO</w:t>
      </w:r>
    </w:p>
    <w:p w14:paraId="717084FE" w14:textId="698019C4"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Council member, including Mayor o</w:t>
      </w:r>
      <w:r w:rsidR="00503CFD">
        <w:rPr>
          <w:rFonts w:ascii="Arial" w:hAnsi="Arial" w:cs="Arial"/>
          <w:sz w:val="24"/>
        </w:rPr>
        <w:t>r</w:t>
      </w:r>
      <w:r w:rsidRPr="00503CFD">
        <w:rPr>
          <w:rFonts w:ascii="Arial" w:hAnsi="Arial" w:cs="Arial"/>
          <w:sz w:val="24"/>
        </w:rPr>
        <w:t xml:space="preserve"> President</w:t>
      </w:r>
    </w:p>
    <w:p w14:paraId="04AAF69E" w14:textId="77777777"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Peak body</w:t>
      </w:r>
    </w:p>
    <w:p w14:paraId="2DC3C612" w14:textId="77777777"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State Government agency</w:t>
      </w:r>
    </w:p>
    <w:p w14:paraId="4A925CA2" w14:textId="77777777"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Supplier or commercial partner</w:t>
      </w:r>
    </w:p>
    <w:p w14:paraId="6BF88040" w14:textId="77777777"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Community organisation</w:t>
      </w:r>
    </w:p>
    <w:p w14:paraId="375D0971" w14:textId="77777777" w:rsidR="00500A18" w:rsidRPr="00503CFD" w:rsidRDefault="2C62898F" w:rsidP="2C62898F">
      <w:pPr>
        <w:pStyle w:val="ListParagraph"/>
        <w:numPr>
          <w:ilvl w:val="0"/>
          <w:numId w:val="36"/>
        </w:numPr>
        <w:rPr>
          <w:rFonts w:ascii="Arial" w:hAnsi="Arial" w:cs="Arial"/>
          <w:sz w:val="24"/>
        </w:rPr>
      </w:pPr>
      <w:r w:rsidRPr="00503CFD">
        <w:rPr>
          <w:rFonts w:ascii="Arial" w:hAnsi="Arial" w:cs="Arial"/>
          <w:sz w:val="24"/>
        </w:rPr>
        <w:t>What best describes your gender?</w:t>
      </w:r>
    </w:p>
    <w:p w14:paraId="07400700" w14:textId="77777777"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Male</w:t>
      </w:r>
    </w:p>
    <w:p w14:paraId="3E594166" w14:textId="77777777"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Female</w:t>
      </w:r>
    </w:p>
    <w:p w14:paraId="012EBAF4" w14:textId="77777777"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Other</w:t>
      </w:r>
    </w:p>
    <w:p w14:paraId="78C6CE65" w14:textId="77777777"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Not applicable / the submission is from an organisation</w:t>
      </w:r>
    </w:p>
    <w:p w14:paraId="7DE8FBE3" w14:textId="77777777" w:rsidR="00500A18" w:rsidRPr="00503CFD" w:rsidRDefault="2C62898F" w:rsidP="2C62898F">
      <w:pPr>
        <w:pStyle w:val="ListParagraph"/>
        <w:numPr>
          <w:ilvl w:val="0"/>
          <w:numId w:val="36"/>
        </w:numPr>
        <w:rPr>
          <w:rFonts w:ascii="Arial" w:hAnsi="Arial" w:cs="Arial"/>
          <w:sz w:val="24"/>
        </w:rPr>
      </w:pPr>
      <w:r w:rsidRPr="00503CFD">
        <w:rPr>
          <w:rFonts w:ascii="Arial" w:hAnsi="Arial" w:cs="Arial"/>
          <w:sz w:val="24"/>
        </w:rPr>
        <w:t>What is your age?</w:t>
      </w:r>
    </w:p>
    <w:p w14:paraId="6E14414D" w14:textId="77777777"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0 – 18</w:t>
      </w:r>
    </w:p>
    <w:p w14:paraId="1A1A2155" w14:textId="77777777"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19 – 35</w:t>
      </w:r>
    </w:p>
    <w:p w14:paraId="777D852E" w14:textId="77777777"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36 – 45</w:t>
      </w:r>
    </w:p>
    <w:p w14:paraId="256B249B" w14:textId="77777777"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46 – 55</w:t>
      </w:r>
    </w:p>
    <w:p w14:paraId="1A68218E" w14:textId="77777777"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56 – 65</w:t>
      </w:r>
    </w:p>
    <w:p w14:paraId="27DC16DC" w14:textId="77777777"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66 – 75</w:t>
      </w:r>
    </w:p>
    <w:p w14:paraId="4165BA55" w14:textId="77777777"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76+</w:t>
      </w:r>
    </w:p>
    <w:p w14:paraId="76AA227F" w14:textId="77777777"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Not applicable</w:t>
      </w:r>
    </w:p>
    <w:p w14:paraId="77FA573F" w14:textId="50A3F32C" w:rsidR="00500A18" w:rsidRPr="00503CFD" w:rsidRDefault="2C62898F" w:rsidP="2C62898F">
      <w:pPr>
        <w:pStyle w:val="ListParagraph"/>
        <w:numPr>
          <w:ilvl w:val="0"/>
          <w:numId w:val="36"/>
        </w:numPr>
        <w:rPr>
          <w:rFonts w:ascii="Arial" w:hAnsi="Arial" w:cs="Arial"/>
          <w:sz w:val="24"/>
        </w:rPr>
      </w:pPr>
      <w:r w:rsidRPr="00503CFD">
        <w:rPr>
          <w:rFonts w:ascii="Arial" w:hAnsi="Arial" w:cs="Arial"/>
          <w:sz w:val="24"/>
        </w:rPr>
        <w:t xml:space="preserve">Which </w:t>
      </w:r>
      <w:r w:rsidR="00503CFD">
        <w:rPr>
          <w:rFonts w:ascii="Arial" w:hAnsi="Arial" w:cs="Arial"/>
          <w:sz w:val="24"/>
        </w:rPr>
        <w:t>l</w:t>
      </w:r>
      <w:r w:rsidRPr="00503CFD">
        <w:rPr>
          <w:rFonts w:ascii="Arial" w:hAnsi="Arial" w:cs="Arial"/>
          <w:sz w:val="24"/>
        </w:rPr>
        <w:t xml:space="preserve">ocal </w:t>
      </w:r>
      <w:r w:rsidR="00503CFD">
        <w:rPr>
          <w:rFonts w:ascii="Arial" w:hAnsi="Arial" w:cs="Arial"/>
          <w:sz w:val="24"/>
        </w:rPr>
        <w:t>g</w:t>
      </w:r>
      <w:r w:rsidRPr="00503CFD">
        <w:rPr>
          <w:rFonts w:ascii="Arial" w:hAnsi="Arial" w:cs="Arial"/>
          <w:sz w:val="24"/>
        </w:rPr>
        <w:t>overnment do you interact with most?</w:t>
      </w:r>
    </w:p>
    <w:p w14:paraId="59F2087E" w14:textId="38913D3B" w:rsidR="00500A18" w:rsidRPr="00503CFD" w:rsidRDefault="2C62898F" w:rsidP="2C62898F">
      <w:pPr>
        <w:pStyle w:val="ListParagraph"/>
        <w:numPr>
          <w:ilvl w:val="0"/>
          <w:numId w:val="36"/>
        </w:numPr>
        <w:rPr>
          <w:rFonts w:ascii="Arial" w:hAnsi="Arial" w:cs="Arial"/>
          <w:sz w:val="24"/>
        </w:rPr>
      </w:pPr>
      <w:r w:rsidRPr="00503CFD">
        <w:rPr>
          <w:rFonts w:ascii="Arial" w:hAnsi="Arial" w:cs="Arial"/>
          <w:sz w:val="24"/>
        </w:rPr>
        <w:t xml:space="preserve">Would you like to be updated on the progress of the </w:t>
      </w:r>
      <w:r w:rsidRPr="00503CFD">
        <w:rPr>
          <w:rFonts w:ascii="Arial" w:hAnsi="Arial" w:cs="Arial"/>
          <w:i/>
          <w:sz w:val="24"/>
        </w:rPr>
        <w:t>Local Government Act 1995</w:t>
      </w:r>
      <w:r w:rsidRPr="00503CFD">
        <w:rPr>
          <w:rFonts w:ascii="Arial" w:hAnsi="Arial" w:cs="Arial"/>
          <w:sz w:val="24"/>
        </w:rPr>
        <w:t xml:space="preserve"> </w:t>
      </w:r>
      <w:r w:rsidR="00503CFD">
        <w:rPr>
          <w:rFonts w:ascii="Arial" w:hAnsi="Arial" w:cs="Arial"/>
          <w:sz w:val="24"/>
        </w:rPr>
        <w:t>R</w:t>
      </w:r>
      <w:r w:rsidRPr="00503CFD">
        <w:rPr>
          <w:rFonts w:ascii="Arial" w:hAnsi="Arial" w:cs="Arial"/>
          <w:sz w:val="24"/>
        </w:rPr>
        <w:t>eview and further opportunities to have your say?</w:t>
      </w:r>
    </w:p>
    <w:p w14:paraId="353CA650" w14:textId="77777777"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Yes</w:t>
      </w:r>
    </w:p>
    <w:p w14:paraId="72C50B0C" w14:textId="77777777"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No</w:t>
      </w:r>
    </w:p>
    <w:p w14:paraId="0C45D036" w14:textId="77777777" w:rsidR="00500A18" w:rsidRPr="00503CFD" w:rsidRDefault="2C62898F" w:rsidP="2C62898F">
      <w:pPr>
        <w:pStyle w:val="ListParagraph"/>
        <w:numPr>
          <w:ilvl w:val="0"/>
          <w:numId w:val="36"/>
        </w:numPr>
        <w:rPr>
          <w:rFonts w:ascii="Arial" w:hAnsi="Arial" w:cs="Arial"/>
          <w:sz w:val="24"/>
        </w:rPr>
      </w:pPr>
      <w:r w:rsidRPr="00503CFD">
        <w:rPr>
          <w:rFonts w:ascii="Arial" w:hAnsi="Arial" w:cs="Arial"/>
          <w:sz w:val="24"/>
        </w:rPr>
        <w:t>Do you wish for your response to this survey to be confidential?</w:t>
      </w:r>
    </w:p>
    <w:p w14:paraId="6D515D0A" w14:textId="77777777"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Yes</w:t>
      </w:r>
    </w:p>
    <w:p w14:paraId="656B3607" w14:textId="77777777"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No</w:t>
      </w:r>
    </w:p>
    <w:p w14:paraId="5D048BE0" w14:textId="7043746F" w:rsidR="00500A18" w:rsidRPr="00503CFD" w:rsidRDefault="2C62898F" w:rsidP="2C62898F">
      <w:pPr>
        <w:pStyle w:val="ListParagraph"/>
        <w:numPr>
          <w:ilvl w:val="0"/>
          <w:numId w:val="36"/>
        </w:numPr>
        <w:rPr>
          <w:rFonts w:ascii="Arial" w:hAnsi="Arial" w:cs="Arial"/>
          <w:sz w:val="24"/>
        </w:rPr>
      </w:pPr>
      <w:r w:rsidRPr="00503CFD">
        <w:rPr>
          <w:rFonts w:ascii="Arial" w:hAnsi="Arial" w:cs="Arial"/>
          <w:sz w:val="24"/>
        </w:rPr>
        <w:t>What is your email address?</w:t>
      </w:r>
    </w:p>
    <w:p w14:paraId="66D6C600" w14:textId="7915D14D" w:rsidR="00500A18" w:rsidRPr="00503CFD" w:rsidRDefault="2C62898F" w:rsidP="2C62898F">
      <w:pPr>
        <w:pStyle w:val="ListParagraph"/>
        <w:numPr>
          <w:ilvl w:val="0"/>
          <w:numId w:val="36"/>
        </w:numPr>
        <w:rPr>
          <w:rFonts w:ascii="Arial" w:hAnsi="Arial" w:cs="Arial"/>
          <w:sz w:val="24"/>
        </w:rPr>
      </w:pPr>
      <w:r w:rsidRPr="00503CFD">
        <w:rPr>
          <w:rFonts w:ascii="Arial" w:hAnsi="Arial" w:cs="Arial"/>
          <w:sz w:val="24"/>
        </w:rPr>
        <w:t>Depending on the nature of the allegation, different parties are responsible for receiving allegations of bre</w:t>
      </w:r>
      <w:r w:rsidR="00503CFD">
        <w:rPr>
          <w:rFonts w:ascii="Arial" w:hAnsi="Arial" w:cs="Arial"/>
          <w:sz w:val="24"/>
        </w:rPr>
        <w:t>aches of the Act.</w:t>
      </w:r>
      <w:r w:rsidRPr="00503CFD">
        <w:rPr>
          <w:rFonts w:ascii="Arial" w:hAnsi="Arial" w:cs="Arial"/>
          <w:sz w:val="24"/>
        </w:rPr>
        <w:t xml:space="preserve"> Should the Department responsible for </w:t>
      </w:r>
      <w:r w:rsidR="00503CFD">
        <w:rPr>
          <w:rFonts w:ascii="Arial" w:hAnsi="Arial" w:cs="Arial"/>
          <w:sz w:val="24"/>
        </w:rPr>
        <w:t>l</w:t>
      </w:r>
      <w:r w:rsidRPr="00503CFD">
        <w:rPr>
          <w:rFonts w:ascii="Arial" w:hAnsi="Arial" w:cs="Arial"/>
          <w:sz w:val="24"/>
        </w:rPr>
        <w:t xml:space="preserve">ocal </w:t>
      </w:r>
      <w:r w:rsidR="00503CFD">
        <w:rPr>
          <w:rFonts w:ascii="Arial" w:hAnsi="Arial" w:cs="Arial"/>
          <w:sz w:val="24"/>
        </w:rPr>
        <w:t>g</w:t>
      </w:r>
      <w:r w:rsidRPr="00503CFD">
        <w:rPr>
          <w:rFonts w:ascii="Arial" w:hAnsi="Arial" w:cs="Arial"/>
          <w:sz w:val="24"/>
        </w:rPr>
        <w:t>overnment be responsible for receiving all allegations of breaches of the Act?</w:t>
      </w:r>
    </w:p>
    <w:p w14:paraId="201FEB38" w14:textId="611742C9"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Yes</w:t>
      </w:r>
    </w:p>
    <w:p w14:paraId="546A0537" w14:textId="526C8E67"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No</w:t>
      </w:r>
    </w:p>
    <w:p w14:paraId="299FD6DE" w14:textId="2A73C346"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lastRenderedPageBreak/>
        <w:t>Unsure</w:t>
      </w:r>
    </w:p>
    <w:p w14:paraId="36171A44" w14:textId="13A309F0" w:rsidR="00500A18" w:rsidRPr="00503CFD" w:rsidRDefault="2C62898F" w:rsidP="2C62898F">
      <w:pPr>
        <w:pStyle w:val="ListParagraph"/>
        <w:numPr>
          <w:ilvl w:val="0"/>
          <w:numId w:val="36"/>
        </w:numPr>
        <w:rPr>
          <w:rFonts w:ascii="Arial" w:hAnsi="Arial" w:cs="Arial"/>
          <w:sz w:val="24"/>
        </w:rPr>
      </w:pPr>
      <w:r w:rsidRPr="00503CFD">
        <w:rPr>
          <w:rFonts w:ascii="Arial" w:hAnsi="Arial" w:cs="Arial"/>
          <w:sz w:val="24"/>
        </w:rPr>
        <w:t xml:space="preserve">To what extent are you concerned about behaviour and good governance in </w:t>
      </w:r>
      <w:r w:rsidR="00503CFD">
        <w:rPr>
          <w:rFonts w:ascii="Arial" w:hAnsi="Arial" w:cs="Arial"/>
          <w:sz w:val="24"/>
        </w:rPr>
        <w:t>l</w:t>
      </w:r>
      <w:r w:rsidRPr="00503CFD">
        <w:rPr>
          <w:rFonts w:ascii="Arial" w:hAnsi="Arial" w:cs="Arial"/>
          <w:sz w:val="24"/>
        </w:rPr>
        <w:t xml:space="preserve">ocal </w:t>
      </w:r>
      <w:r w:rsidR="00503CFD">
        <w:rPr>
          <w:rFonts w:ascii="Arial" w:hAnsi="Arial" w:cs="Arial"/>
          <w:sz w:val="24"/>
        </w:rPr>
        <w:t>g</w:t>
      </w:r>
      <w:r w:rsidRPr="00503CFD">
        <w:rPr>
          <w:rFonts w:ascii="Arial" w:hAnsi="Arial" w:cs="Arial"/>
          <w:sz w:val="24"/>
        </w:rPr>
        <w:t>overnment?</w:t>
      </w:r>
    </w:p>
    <w:p w14:paraId="134B4CC1" w14:textId="7D290B12"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A great deal</w:t>
      </w:r>
    </w:p>
    <w:p w14:paraId="2A9A9F03" w14:textId="451353EE"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A lot</w:t>
      </w:r>
    </w:p>
    <w:p w14:paraId="1187999F" w14:textId="28FE6BC1"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A moderate amount</w:t>
      </w:r>
    </w:p>
    <w:p w14:paraId="43788F60" w14:textId="17DFD326"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A little</w:t>
      </w:r>
    </w:p>
    <w:p w14:paraId="00B419D9" w14:textId="3331EB0B" w:rsidR="00500A18" w:rsidRPr="00503CFD" w:rsidRDefault="2C62898F" w:rsidP="2C62898F">
      <w:pPr>
        <w:pStyle w:val="ListParagraph"/>
        <w:numPr>
          <w:ilvl w:val="1"/>
          <w:numId w:val="36"/>
        </w:numPr>
        <w:rPr>
          <w:rFonts w:ascii="Arial" w:hAnsi="Arial" w:cs="Arial"/>
          <w:sz w:val="24"/>
        </w:rPr>
      </w:pPr>
      <w:r w:rsidRPr="00503CFD">
        <w:rPr>
          <w:rFonts w:ascii="Arial" w:hAnsi="Arial" w:cs="Arial"/>
          <w:sz w:val="24"/>
        </w:rPr>
        <w:t>Not at all</w:t>
      </w:r>
    </w:p>
    <w:p w14:paraId="1D12D70C" w14:textId="45B8CF96" w:rsidR="00500A18" w:rsidRPr="00503CFD" w:rsidRDefault="2C62898F" w:rsidP="2C62898F">
      <w:pPr>
        <w:pStyle w:val="ListParagraph"/>
        <w:numPr>
          <w:ilvl w:val="0"/>
          <w:numId w:val="36"/>
        </w:numPr>
        <w:rPr>
          <w:rFonts w:ascii="Arial" w:hAnsi="Arial" w:cs="Arial"/>
          <w:sz w:val="24"/>
        </w:rPr>
      </w:pPr>
      <w:r w:rsidRPr="00503CFD">
        <w:rPr>
          <w:rFonts w:ascii="Arial" w:hAnsi="Arial" w:cs="Arial"/>
          <w:sz w:val="24"/>
        </w:rPr>
        <w:t>To what extent do you support the following statements?</w:t>
      </w:r>
    </w:p>
    <w:tbl>
      <w:tblPr>
        <w:tblStyle w:val="DLGCTable-Form2"/>
        <w:tblW w:w="10491" w:type="dxa"/>
        <w:tblInd w:w="-431" w:type="dxa"/>
        <w:tblLook w:val="04A0" w:firstRow="1" w:lastRow="0" w:firstColumn="1" w:lastColumn="0" w:noHBand="0" w:noVBand="1"/>
      </w:tblPr>
      <w:tblGrid>
        <w:gridCol w:w="6346"/>
        <w:gridCol w:w="850"/>
        <w:gridCol w:w="746"/>
        <w:gridCol w:w="850"/>
        <w:gridCol w:w="849"/>
        <w:gridCol w:w="850"/>
      </w:tblGrid>
      <w:tr w:rsidR="00500A18" w:rsidRPr="00B4510C" w14:paraId="25BFBF86" w14:textId="77777777" w:rsidTr="2C62898F">
        <w:trPr>
          <w:cantSplit/>
          <w:trHeight w:val="2222"/>
          <w:tblHeader/>
        </w:trPr>
        <w:tc>
          <w:tcPr>
            <w:tcW w:w="6380" w:type="dxa"/>
          </w:tcPr>
          <w:p w14:paraId="6C95A1FB" w14:textId="77777777" w:rsidR="00500A18" w:rsidRPr="00B4510C" w:rsidRDefault="00500A18" w:rsidP="00B4510C">
            <w:pPr>
              <w:spacing w:before="120" w:after="120"/>
              <w:rPr>
                <w:rFonts w:ascii="Arial" w:eastAsia="Calibri" w:hAnsi="Arial" w:cs="Arial"/>
                <w:sz w:val="24"/>
                <w:szCs w:val="24"/>
              </w:rPr>
            </w:pPr>
          </w:p>
        </w:tc>
        <w:tc>
          <w:tcPr>
            <w:tcW w:w="851" w:type="dxa"/>
            <w:textDirection w:val="btLr"/>
          </w:tcPr>
          <w:p w14:paraId="43741930" w14:textId="77777777" w:rsidR="00500A18" w:rsidRPr="00B4510C" w:rsidRDefault="2C62898F" w:rsidP="00B4510C">
            <w:pPr>
              <w:spacing w:before="120" w:after="120"/>
              <w:rPr>
                <w:rFonts w:ascii="Arial" w:eastAsia="Calibri" w:hAnsi="Arial" w:cs="Arial"/>
                <w:b/>
                <w:bCs/>
                <w:sz w:val="24"/>
                <w:szCs w:val="24"/>
              </w:rPr>
            </w:pPr>
            <w:r w:rsidRPr="00B4510C">
              <w:rPr>
                <w:rFonts w:ascii="Arial" w:eastAsia="Calibri" w:hAnsi="Arial" w:cs="Arial"/>
                <w:sz w:val="24"/>
                <w:szCs w:val="24"/>
              </w:rPr>
              <w:t>Very unsupportive</w:t>
            </w:r>
          </w:p>
        </w:tc>
        <w:tc>
          <w:tcPr>
            <w:tcW w:w="708" w:type="dxa"/>
            <w:textDirection w:val="btLr"/>
          </w:tcPr>
          <w:p w14:paraId="57F71BC8" w14:textId="77777777" w:rsidR="00500A18" w:rsidRPr="00B4510C" w:rsidRDefault="2C62898F" w:rsidP="00B4510C">
            <w:pPr>
              <w:spacing w:before="120" w:after="120"/>
              <w:rPr>
                <w:rFonts w:ascii="Arial" w:eastAsia="Calibri" w:hAnsi="Arial" w:cs="Arial"/>
                <w:b/>
                <w:bCs/>
                <w:sz w:val="24"/>
                <w:szCs w:val="24"/>
              </w:rPr>
            </w:pPr>
            <w:r w:rsidRPr="00B4510C">
              <w:rPr>
                <w:rFonts w:ascii="Arial" w:eastAsia="Calibri" w:hAnsi="Arial" w:cs="Arial"/>
                <w:sz w:val="24"/>
                <w:szCs w:val="24"/>
              </w:rPr>
              <w:t>Unsupportive</w:t>
            </w:r>
          </w:p>
        </w:tc>
        <w:tc>
          <w:tcPr>
            <w:tcW w:w="851" w:type="dxa"/>
            <w:textDirection w:val="btLr"/>
          </w:tcPr>
          <w:p w14:paraId="3DF19D3A" w14:textId="77777777" w:rsidR="00500A18" w:rsidRPr="00B4510C" w:rsidRDefault="2C62898F" w:rsidP="00B4510C">
            <w:pPr>
              <w:spacing w:before="120" w:after="120"/>
              <w:rPr>
                <w:rFonts w:ascii="Arial" w:eastAsia="Calibri" w:hAnsi="Arial" w:cs="Arial"/>
                <w:b/>
                <w:bCs/>
                <w:sz w:val="24"/>
                <w:szCs w:val="24"/>
              </w:rPr>
            </w:pPr>
            <w:r w:rsidRPr="00B4510C">
              <w:rPr>
                <w:rFonts w:ascii="Arial" w:eastAsia="Calibri" w:hAnsi="Arial" w:cs="Arial"/>
                <w:sz w:val="24"/>
                <w:szCs w:val="24"/>
              </w:rPr>
              <w:t>Neutral</w:t>
            </w:r>
          </w:p>
        </w:tc>
        <w:tc>
          <w:tcPr>
            <w:tcW w:w="850" w:type="dxa"/>
            <w:textDirection w:val="btLr"/>
          </w:tcPr>
          <w:p w14:paraId="79297E2D" w14:textId="77777777" w:rsidR="00500A18" w:rsidRPr="00B4510C" w:rsidRDefault="2C62898F" w:rsidP="00B4510C">
            <w:pPr>
              <w:spacing w:before="120" w:after="120"/>
              <w:rPr>
                <w:rFonts w:ascii="Arial" w:eastAsia="Calibri" w:hAnsi="Arial" w:cs="Arial"/>
                <w:b/>
                <w:bCs/>
                <w:sz w:val="24"/>
                <w:szCs w:val="24"/>
              </w:rPr>
            </w:pPr>
            <w:r w:rsidRPr="00B4510C">
              <w:rPr>
                <w:rFonts w:ascii="Arial" w:eastAsia="Calibri" w:hAnsi="Arial" w:cs="Arial"/>
                <w:sz w:val="24"/>
                <w:szCs w:val="24"/>
              </w:rPr>
              <w:t>Supportive</w:t>
            </w:r>
          </w:p>
        </w:tc>
        <w:tc>
          <w:tcPr>
            <w:tcW w:w="851" w:type="dxa"/>
            <w:textDirection w:val="btLr"/>
          </w:tcPr>
          <w:p w14:paraId="47DA88D2" w14:textId="50439D3F" w:rsidR="00500A18" w:rsidRPr="00B4510C" w:rsidRDefault="2C62898F" w:rsidP="00B4510C">
            <w:pPr>
              <w:spacing w:before="120" w:after="120"/>
              <w:rPr>
                <w:rFonts w:ascii="Arial" w:eastAsia="Calibri" w:hAnsi="Arial" w:cs="Arial"/>
                <w:b/>
                <w:bCs/>
                <w:sz w:val="24"/>
                <w:szCs w:val="24"/>
              </w:rPr>
            </w:pPr>
            <w:r w:rsidRPr="00B4510C">
              <w:rPr>
                <w:rFonts w:ascii="Arial" w:eastAsia="Calibri" w:hAnsi="Arial" w:cs="Arial"/>
                <w:sz w:val="24"/>
                <w:szCs w:val="24"/>
              </w:rPr>
              <w:t xml:space="preserve">Very </w:t>
            </w:r>
            <w:r w:rsidR="00B55182" w:rsidRPr="00B4510C">
              <w:rPr>
                <w:rFonts w:ascii="Arial" w:eastAsia="Calibri" w:hAnsi="Arial" w:cs="Arial"/>
                <w:sz w:val="24"/>
                <w:szCs w:val="24"/>
              </w:rPr>
              <w:t>s</w:t>
            </w:r>
            <w:r w:rsidRPr="00B4510C">
              <w:rPr>
                <w:rFonts w:ascii="Arial" w:eastAsia="Calibri" w:hAnsi="Arial" w:cs="Arial"/>
                <w:sz w:val="24"/>
                <w:szCs w:val="24"/>
              </w:rPr>
              <w:t>upportive</w:t>
            </w:r>
          </w:p>
        </w:tc>
      </w:tr>
      <w:tr w:rsidR="00500A18" w:rsidRPr="00B4510C" w14:paraId="13034394" w14:textId="77777777" w:rsidTr="2C62898F">
        <w:tc>
          <w:tcPr>
            <w:tcW w:w="6380" w:type="dxa"/>
          </w:tcPr>
          <w:p w14:paraId="48234C59" w14:textId="6821813A" w:rsidR="00500A18" w:rsidRPr="00B4510C" w:rsidRDefault="2C62898F" w:rsidP="00B4510C">
            <w:pPr>
              <w:spacing w:before="120" w:after="120"/>
              <w:rPr>
                <w:rFonts w:ascii="Arial" w:eastAsia="Calibri" w:hAnsi="Arial" w:cs="Arial"/>
                <w:sz w:val="24"/>
                <w:szCs w:val="24"/>
              </w:rPr>
            </w:pPr>
            <w:r w:rsidRPr="00B4510C">
              <w:rPr>
                <w:rFonts w:ascii="Arial" w:eastAsia="Calibri" w:hAnsi="Arial" w:cs="Arial"/>
                <w:sz w:val="24"/>
                <w:szCs w:val="24"/>
              </w:rPr>
              <w:t xml:space="preserve">“The Act should enable an external person </w:t>
            </w:r>
            <w:r w:rsidR="00503CFD" w:rsidRPr="00B4510C">
              <w:rPr>
                <w:rFonts w:ascii="Arial" w:eastAsia="Calibri" w:hAnsi="Arial" w:cs="Arial"/>
                <w:sz w:val="24"/>
                <w:szCs w:val="24"/>
              </w:rPr>
              <w:t>to be appointed to work with a l</w:t>
            </w:r>
            <w:r w:rsidRPr="00B4510C">
              <w:rPr>
                <w:rFonts w:ascii="Arial" w:eastAsia="Calibri" w:hAnsi="Arial" w:cs="Arial"/>
                <w:sz w:val="24"/>
                <w:szCs w:val="24"/>
              </w:rPr>
              <w:t xml:space="preserve">ocal </w:t>
            </w:r>
            <w:r w:rsidR="00503CFD" w:rsidRPr="00B4510C">
              <w:rPr>
                <w:rFonts w:ascii="Arial" w:eastAsia="Calibri" w:hAnsi="Arial" w:cs="Arial"/>
                <w:sz w:val="24"/>
                <w:szCs w:val="24"/>
              </w:rPr>
              <w:t>g</w:t>
            </w:r>
            <w:r w:rsidRPr="00B4510C">
              <w:rPr>
                <w:rFonts w:ascii="Arial" w:eastAsia="Calibri" w:hAnsi="Arial" w:cs="Arial"/>
                <w:sz w:val="24"/>
                <w:szCs w:val="24"/>
              </w:rPr>
              <w:t>overnment’s administration to improve governance and resolve problems.”</w:t>
            </w:r>
          </w:p>
        </w:tc>
        <w:tc>
          <w:tcPr>
            <w:tcW w:w="851" w:type="dxa"/>
          </w:tcPr>
          <w:p w14:paraId="0D34D5EA" w14:textId="77777777" w:rsidR="00500A18" w:rsidRPr="00B4510C" w:rsidRDefault="00500A18" w:rsidP="00B4510C">
            <w:pPr>
              <w:spacing w:before="120" w:after="120"/>
              <w:rPr>
                <w:rFonts w:ascii="Arial" w:eastAsia="Calibri" w:hAnsi="Arial" w:cs="Arial"/>
                <w:sz w:val="24"/>
                <w:szCs w:val="24"/>
              </w:rPr>
            </w:pPr>
          </w:p>
        </w:tc>
        <w:tc>
          <w:tcPr>
            <w:tcW w:w="708" w:type="dxa"/>
          </w:tcPr>
          <w:p w14:paraId="3EFF34D8" w14:textId="77777777" w:rsidR="00500A18" w:rsidRPr="00B4510C" w:rsidRDefault="00500A18" w:rsidP="00B4510C">
            <w:pPr>
              <w:spacing w:before="120" w:after="120"/>
              <w:rPr>
                <w:rFonts w:ascii="Arial" w:eastAsia="Calibri" w:hAnsi="Arial" w:cs="Arial"/>
                <w:sz w:val="24"/>
                <w:szCs w:val="24"/>
              </w:rPr>
            </w:pPr>
          </w:p>
        </w:tc>
        <w:tc>
          <w:tcPr>
            <w:tcW w:w="851" w:type="dxa"/>
          </w:tcPr>
          <w:p w14:paraId="5F9B1D35" w14:textId="77777777" w:rsidR="00500A18" w:rsidRPr="00B4510C" w:rsidRDefault="00500A18" w:rsidP="00B4510C">
            <w:pPr>
              <w:spacing w:before="120" w:after="120"/>
              <w:rPr>
                <w:rFonts w:ascii="Arial" w:eastAsia="Calibri" w:hAnsi="Arial" w:cs="Arial"/>
                <w:sz w:val="24"/>
                <w:szCs w:val="24"/>
              </w:rPr>
            </w:pPr>
          </w:p>
        </w:tc>
        <w:tc>
          <w:tcPr>
            <w:tcW w:w="850" w:type="dxa"/>
          </w:tcPr>
          <w:p w14:paraId="5CBC52D1" w14:textId="77777777" w:rsidR="00500A18" w:rsidRPr="00B4510C" w:rsidRDefault="00500A18" w:rsidP="00B4510C">
            <w:pPr>
              <w:spacing w:before="120" w:after="120"/>
              <w:rPr>
                <w:rFonts w:ascii="Arial" w:eastAsia="Calibri" w:hAnsi="Arial" w:cs="Arial"/>
                <w:sz w:val="24"/>
                <w:szCs w:val="24"/>
              </w:rPr>
            </w:pPr>
          </w:p>
        </w:tc>
        <w:tc>
          <w:tcPr>
            <w:tcW w:w="851" w:type="dxa"/>
          </w:tcPr>
          <w:p w14:paraId="3FC21097" w14:textId="77777777" w:rsidR="00500A18" w:rsidRPr="00B4510C" w:rsidRDefault="00500A18" w:rsidP="00B4510C">
            <w:pPr>
              <w:spacing w:before="120" w:after="120"/>
              <w:rPr>
                <w:rFonts w:ascii="Arial" w:eastAsia="Calibri" w:hAnsi="Arial" w:cs="Arial"/>
                <w:sz w:val="24"/>
                <w:szCs w:val="24"/>
              </w:rPr>
            </w:pPr>
          </w:p>
        </w:tc>
      </w:tr>
      <w:tr w:rsidR="00500A18" w:rsidRPr="00B4510C" w14:paraId="6C457924" w14:textId="77777777" w:rsidTr="2C62898F">
        <w:tc>
          <w:tcPr>
            <w:tcW w:w="6380" w:type="dxa"/>
          </w:tcPr>
          <w:p w14:paraId="7F444C9E" w14:textId="5CDCFC93" w:rsidR="00500A18" w:rsidRPr="00B4510C" w:rsidRDefault="2C62898F" w:rsidP="00B4510C">
            <w:pPr>
              <w:spacing w:before="120" w:after="120"/>
              <w:rPr>
                <w:rFonts w:ascii="Arial" w:eastAsia="Calibri" w:hAnsi="Arial" w:cs="Arial"/>
                <w:sz w:val="24"/>
                <w:szCs w:val="24"/>
              </w:rPr>
            </w:pPr>
            <w:r w:rsidRPr="00B4510C">
              <w:rPr>
                <w:rFonts w:ascii="Arial" w:eastAsia="Calibri" w:hAnsi="Arial" w:cs="Arial"/>
                <w:sz w:val="24"/>
                <w:szCs w:val="24"/>
              </w:rPr>
              <w:t xml:space="preserve">“An external person appointed to work with a </w:t>
            </w:r>
            <w:r w:rsidR="00503CFD" w:rsidRPr="00B4510C">
              <w:rPr>
                <w:rFonts w:ascii="Arial" w:eastAsia="Calibri" w:hAnsi="Arial" w:cs="Arial"/>
                <w:sz w:val="24"/>
                <w:szCs w:val="24"/>
              </w:rPr>
              <w:t>l</w:t>
            </w:r>
            <w:r w:rsidRPr="00B4510C">
              <w:rPr>
                <w:rFonts w:ascii="Arial" w:eastAsia="Calibri" w:hAnsi="Arial" w:cs="Arial"/>
                <w:sz w:val="24"/>
                <w:szCs w:val="24"/>
              </w:rPr>
              <w:t xml:space="preserve">ocal </w:t>
            </w:r>
            <w:r w:rsidR="00503CFD" w:rsidRPr="00B4510C">
              <w:rPr>
                <w:rFonts w:ascii="Arial" w:eastAsia="Calibri" w:hAnsi="Arial" w:cs="Arial"/>
                <w:sz w:val="24"/>
                <w:szCs w:val="24"/>
              </w:rPr>
              <w:t>g</w:t>
            </w:r>
            <w:r w:rsidRPr="00B4510C">
              <w:rPr>
                <w:rFonts w:ascii="Arial" w:eastAsia="Calibri" w:hAnsi="Arial" w:cs="Arial"/>
                <w:sz w:val="24"/>
                <w:szCs w:val="24"/>
              </w:rPr>
              <w:t>overnment’s administration to improve governance and resolve problems should have the powers to direct the administration and override decisions made by the administration.”</w:t>
            </w:r>
          </w:p>
        </w:tc>
        <w:tc>
          <w:tcPr>
            <w:tcW w:w="851" w:type="dxa"/>
          </w:tcPr>
          <w:p w14:paraId="7A3C5104" w14:textId="77777777" w:rsidR="00500A18" w:rsidRPr="00B4510C" w:rsidRDefault="00500A18" w:rsidP="00B4510C">
            <w:pPr>
              <w:spacing w:before="120" w:after="120"/>
              <w:rPr>
                <w:rFonts w:ascii="Arial" w:eastAsia="Calibri" w:hAnsi="Arial" w:cs="Arial"/>
                <w:sz w:val="24"/>
                <w:szCs w:val="24"/>
              </w:rPr>
            </w:pPr>
          </w:p>
        </w:tc>
        <w:tc>
          <w:tcPr>
            <w:tcW w:w="708" w:type="dxa"/>
          </w:tcPr>
          <w:p w14:paraId="76FCFDF6" w14:textId="77777777" w:rsidR="00500A18" w:rsidRPr="00B4510C" w:rsidRDefault="00500A18" w:rsidP="00B4510C">
            <w:pPr>
              <w:spacing w:before="120" w:after="120"/>
              <w:rPr>
                <w:rFonts w:ascii="Arial" w:eastAsia="Calibri" w:hAnsi="Arial" w:cs="Arial"/>
                <w:sz w:val="24"/>
                <w:szCs w:val="24"/>
              </w:rPr>
            </w:pPr>
          </w:p>
        </w:tc>
        <w:tc>
          <w:tcPr>
            <w:tcW w:w="851" w:type="dxa"/>
          </w:tcPr>
          <w:p w14:paraId="62A7BBC7" w14:textId="77777777" w:rsidR="00500A18" w:rsidRPr="00B4510C" w:rsidRDefault="00500A18" w:rsidP="00B4510C">
            <w:pPr>
              <w:spacing w:before="120" w:after="120"/>
              <w:rPr>
                <w:rFonts w:ascii="Arial" w:eastAsia="Calibri" w:hAnsi="Arial" w:cs="Arial"/>
                <w:sz w:val="24"/>
                <w:szCs w:val="24"/>
              </w:rPr>
            </w:pPr>
          </w:p>
        </w:tc>
        <w:tc>
          <w:tcPr>
            <w:tcW w:w="850" w:type="dxa"/>
          </w:tcPr>
          <w:p w14:paraId="57DBB368" w14:textId="77777777" w:rsidR="00500A18" w:rsidRPr="00B4510C" w:rsidRDefault="00500A18" w:rsidP="00B4510C">
            <w:pPr>
              <w:spacing w:before="120" w:after="120"/>
              <w:rPr>
                <w:rFonts w:ascii="Arial" w:eastAsia="Calibri" w:hAnsi="Arial" w:cs="Arial"/>
                <w:sz w:val="24"/>
                <w:szCs w:val="24"/>
              </w:rPr>
            </w:pPr>
          </w:p>
        </w:tc>
        <w:tc>
          <w:tcPr>
            <w:tcW w:w="851" w:type="dxa"/>
          </w:tcPr>
          <w:p w14:paraId="227E8F20" w14:textId="77777777" w:rsidR="00500A18" w:rsidRPr="00B4510C" w:rsidRDefault="00500A18" w:rsidP="00B4510C">
            <w:pPr>
              <w:spacing w:before="120" w:after="120"/>
              <w:rPr>
                <w:rFonts w:ascii="Arial" w:eastAsia="Calibri" w:hAnsi="Arial" w:cs="Arial"/>
                <w:sz w:val="24"/>
                <w:szCs w:val="24"/>
              </w:rPr>
            </w:pPr>
          </w:p>
        </w:tc>
      </w:tr>
      <w:tr w:rsidR="00500A18" w:rsidRPr="00B4510C" w14:paraId="709A0E4F" w14:textId="77777777" w:rsidTr="2C62898F">
        <w:tc>
          <w:tcPr>
            <w:tcW w:w="6380" w:type="dxa"/>
          </w:tcPr>
          <w:p w14:paraId="404554F6" w14:textId="5FDFEC15" w:rsidR="00500A18" w:rsidRPr="00B4510C" w:rsidRDefault="2C62898F" w:rsidP="00B4510C">
            <w:pPr>
              <w:spacing w:before="120" w:after="120"/>
              <w:rPr>
                <w:rFonts w:ascii="Arial" w:eastAsia="Calibri" w:hAnsi="Arial" w:cs="Arial"/>
                <w:sz w:val="24"/>
                <w:szCs w:val="24"/>
              </w:rPr>
            </w:pPr>
            <w:r w:rsidRPr="00B4510C">
              <w:rPr>
                <w:rFonts w:ascii="Arial" w:eastAsia="Calibri" w:hAnsi="Arial" w:cs="Arial"/>
                <w:sz w:val="24"/>
                <w:szCs w:val="24"/>
              </w:rPr>
              <w:t>“The external person should be appointed by the Minister.”</w:t>
            </w:r>
          </w:p>
        </w:tc>
        <w:tc>
          <w:tcPr>
            <w:tcW w:w="851" w:type="dxa"/>
          </w:tcPr>
          <w:p w14:paraId="3ED93703" w14:textId="77777777" w:rsidR="00500A18" w:rsidRPr="00B4510C" w:rsidRDefault="00500A18" w:rsidP="00B4510C">
            <w:pPr>
              <w:spacing w:before="120" w:after="120"/>
              <w:rPr>
                <w:rFonts w:ascii="Arial" w:eastAsia="Calibri" w:hAnsi="Arial" w:cs="Arial"/>
                <w:sz w:val="24"/>
                <w:szCs w:val="24"/>
              </w:rPr>
            </w:pPr>
          </w:p>
        </w:tc>
        <w:tc>
          <w:tcPr>
            <w:tcW w:w="708" w:type="dxa"/>
          </w:tcPr>
          <w:p w14:paraId="2E20392B" w14:textId="77777777" w:rsidR="00500A18" w:rsidRPr="00B4510C" w:rsidRDefault="00500A18" w:rsidP="00B4510C">
            <w:pPr>
              <w:spacing w:before="120" w:after="120"/>
              <w:rPr>
                <w:rFonts w:ascii="Arial" w:eastAsia="Calibri" w:hAnsi="Arial" w:cs="Arial"/>
                <w:sz w:val="24"/>
                <w:szCs w:val="24"/>
              </w:rPr>
            </w:pPr>
          </w:p>
        </w:tc>
        <w:tc>
          <w:tcPr>
            <w:tcW w:w="851" w:type="dxa"/>
          </w:tcPr>
          <w:p w14:paraId="253E009D" w14:textId="77777777" w:rsidR="00500A18" w:rsidRPr="00B4510C" w:rsidRDefault="00500A18" w:rsidP="00B4510C">
            <w:pPr>
              <w:spacing w:before="120" w:after="120"/>
              <w:rPr>
                <w:rFonts w:ascii="Arial" w:eastAsia="Calibri" w:hAnsi="Arial" w:cs="Arial"/>
                <w:sz w:val="24"/>
                <w:szCs w:val="24"/>
              </w:rPr>
            </w:pPr>
          </w:p>
        </w:tc>
        <w:tc>
          <w:tcPr>
            <w:tcW w:w="850" w:type="dxa"/>
          </w:tcPr>
          <w:p w14:paraId="56AA4048" w14:textId="77777777" w:rsidR="00500A18" w:rsidRPr="00B4510C" w:rsidRDefault="00500A18" w:rsidP="00B4510C">
            <w:pPr>
              <w:spacing w:before="120" w:after="120"/>
              <w:rPr>
                <w:rFonts w:ascii="Arial" w:eastAsia="Calibri" w:hAnsi="Arial" w:cs="Arial"/>
                <w:sz w:val="24"/>
                <w:szCs w:val="24"/>
              </w:rPr>
            </w:pPr>
          </w:p>
        </w:tc>
        <w:tc>
          <w:tcPr>
            <w:tcW w:w="851" w:type="dxa"/>
          </w:tcPr>
          <w:p w14:paraId="5C70DB4D" w14:textId="77777777" w:rsidR="00500A18" w:rsidRPr="00B4510C" w:rsidRDefault="00500A18" w:rsidP="00B4510C">
            <w:pPr>
              <w:spacing w:before="120" w:after="120"/>
              <w:rPr>
                <w:rFonts w:ascii="Arial" w:eastAsia="Calibri" w:hAnsi="Arial" w:cs="Arial"/>
                <w:sz w:val="24"/>
                <w:szCs w:val="24"/>
              </w:rPr>
            </w:pPr>
          </w:p>
        </w:tc>
      </w:tr>
      <w:tr w:rsidR="00500A18" w:rsidRPr="00B4510C" w14:paraId="345E7228" w14:textId="77777777" w:rsidTr="2C62898F">
        <w:tc>
          <w:tcPr>
            <w:tcW w:w="6380" w:type="dxa"/>
          </w:tcPr>
          <w:p w14:paraId="6123D7C5" w14:textId="55A5BD79" w:rsidR="00500A18" w:rsidRPr="00B4510C" w:rsidRDefault="2C62898F" w:rsidP="00B4510C">
            <w:pPr>
              <w:spacing w:before="120" w:after="120"/>
              <w:rPr>
                <w:rFonts w:ascii="Arial" w:eastAsia="Calibri" w:hAnsi="Arial" w:cs="Arial"/>
                <w:sz w:val="24"/>
                <w:szCs w:val="24"/>
              </w:rPr>
            </w:pPr>
            <w:r w:rsidRPr="00B4510C">
              <w:rPr>
                <w:rFonts w:ascii="Arial" w:eastAsia="Calibri" w:hAnsi="Arial" w:cs="Arial"/>
                <w:sz w:val="24"/>
                <w:szCs w:val="24"/>
              </w:rPr>
              <w:t xml:space="preserve">“The costs of appointing an external person to work with an administration to improve governance and resolve problems in a </w:t>
            </w:r>
            <w:r w:rsidR="00503CFD" w:rsidRPr="00B4510C">
              <w:rPr>
                <w:rFonts w:ascii="Arial" w:eastAsia="Calibri" w:hAnsi="Arial" w:cs="Arial"/>
                <w:sz w:val="24"/>
                <w:szCs w:val="24"/>
              </w:rPr>
              <w:t>l</w:t>
            </w:r>
            <w:r w:rsidRPr="00B4510C">
              <w:rPr>
                <w:rFonts w:ascii="Arial" w:eastAsia="Calibri" w:hAnsi="Arial" w:cs="Arial"/>
                <w:sz w:val="24"/>
                <w:szCs w:val="24"/>
              </w:rPr>
              <w:t xml:space="preserve">ocal </w:t>
            </w:r>
            <w:r w:rsidR="00503CFD" w:rsidRPr="00B4510C">
              <w:rPr>
                <w:rFonts w:ascii="Arial" w:eastAsia="Calibri" w:hAnsi="Arial" w:cs="Arial"/>
                <w:sz w:val="24"/>
                <w:szCs w:val="24"/>
              </w:rPr>
              <w:t>g</w:t>
            </w:r>
            <w:r w:rsidRPr="00B4510C">
              <w:rPr>
                <w:rFonts w:ascii="Arial" w:eastAsia="Calibri" w:hAnsi="Arial" w:cs="Arial"/>
                <w:sz w:val="24"/>
                <w:szCs w:val="24"/>
              </w:rPr>
              <w:t xml:space="preserve">overnment should be met by the </w:t>
            </w:r>
            <w:r w:rsidR="00503CFD" w:rsidRPr="00B4510C">
              <w:rPr>
                <w:rFonts w:ascii="Arial" w:eastAsia="Calibri" w:hAnsi="Arial" w:cs="Arial"/>
                <w:sz w:val="24"/>
                <w:szCs w:val="24"/>
              </w:rPr>
              <w:t>l</w:t>
            </w:r>
            <w:r w:rsidRPr="00B4510C">
              <w:rPr>
                <w:rFonts w:ascii="Arial" w:eastAsia="Calibri" w:hAnsi="Arial" w:cs="Arial"/>
                <w:sz w:val="24"/>
                <w:szCs w:val="24"/>
              </w:rPr>
              <w:t xml:space="preserve">ocal </w:t>
            </w:r>
            <w:r w:rsidR="00503CFD" w:rsidRPr="00B4510C">
              <w:rPr>
                <w:rFonts w:ascii="Arial" w:eastAsia="Calibri" w:hAnsi="Arial" w:cs="Arial"/>
                <w:sz w:val="24"/>
                <w:szCs w:val="24"/>
              </w:rPr>
              <w:t>g</w:t>
            </w:r>
            <w:r w:rsidRPr="00B4510C">
              <w:rPr>
                <w:rFonts w:ascii="Arial" w:eastAsia="Calibri" w:hAnsi="Arial" w:cs="Arial"/>
                <w:sz w:val="24"/>
                <w:szCs w:val="24"/>
              </w:rPr>
              <w:t>overnment.”</w:t>
            </w:r>
          </w:p>
        </w:tc>
        <w:tc>
          <w:tcPr>
            <w:tcW w:w="851" w:type="dxa"/>
          </w:tcPr>
          <w:p w14:paraId="37199023" w14:textId="77777777" w:rsidR="00500A18" w:rsidRPr="00B4510C" w:rsidRDefault="00500A18" w:rsidP="00B4510C">
            <w:pPr>
              <w:spacing w:before="120" w:after="120"/>
              <w:rPr>
                <w:rFonts w:ascii="Arial" w:eastAsia="Calibri" w:hAnsi="Arial" w:cs="Arial"/>
                <w:sz w:val="24"/>
                <w:szCs w:val="24"/>
              </w:rPr>
            </w:pPr>
          </w:p>
        </w:tc>
        <w:tc>
          <w:tcPr>
            <w:tcW w:w="708" w:type="dxa"/>
          </w:tcPr>
          <w:p w14:paraId="6ABB53F2" w14:textId="77777777" w:rsidR="00500A18" w:rsidRPr="00B4510C" w:rsidRDefault="00500A18" w:rsidP="00B4510C">
            <w:pPr>
              <w:spacing w:before="120" w:after="120"/>
              <w:rPr>
                <w:rFonts w:ascii="Arial" w:eastAsia="Calibri" w:hAnsi="Arial" w:cs="Arial"/>
                <w:sz w:val="24"/>
                <w:szCs w:val="24"/>
              </w:rPr>
            </w:pPr>
          </w:p>
        </w:tc>
        <w:tc>
          <w:tcPr>
            <w:tcW w:w="851" w:type="dxa"/>
          </w:tcPr>
          <w:p w14:paraId="2F9064D3" w14:textId="77777777" w:rsidR="00500A18" w:rsidRPr="00B4510C" w:rsidRDefault="00500A18" w:rsidP="00B4510C">
            <w:pPr>
              <w:spacing w:before="120" w:after="120"/>
              <w:rPr>
                <w:rFonts w:ascii="Arial" w:eastAsia="Calibri" w:hAnsi="Arial" w:cs="Arial"/>
                <w:sz w:val="24"/>
                <w:szCs w:val="24"/>
              </w:rPr>
            </w:pPr>
          </w:p>
        </w:tc>
        <w:tc>
          <w:tcPr>
            <w:tcW w:w="850" w:type="dxa"/>
          </w:tcPr>
          <w:p w14:paraId="5178BA6F" w14:textId="77777777" w:rsidR="00500A18" w:rsidRPr="00B4510C" w:rsidRDefault="00500A18" w:rsidP="00B4510C">
            <w:pPr>
              <w:spacing w:before="120" w:after="120"/>
              <w:rPr>
                <w:rFonts w:ascii="Arial" w:eastAsia="Calibri" w:hAnsi="Arial" w:cs="Arial"/>
                <w:sz w:val="24"/>
                <w:szCs w:val="24"/>
              </w:rPr>
            </w:pPr>
          </w:p>
        </w:tc>
        <w:tc>
          <w:tcPr>
            <w:tcW w:w="851" w:type="dxa"/>
          </w:tcPr>
          <w:p w14:paraId="1F950E9D" w14:textId="77777777" w:rsidR="00500A18" w:rsidRPr="00B4510C" w:rsidRDefault="00500A18" w:rsidP="00B4510C">
            <w:pPr>
              <w:spacing w:before="120" w:after="120"/>
              <w:rPr>
                <w:rFonts w:ascii="Arial" w:eastAsia="Calibri" w:hAnsi="Arial" w:cs="Arial"/>
                <w:sz w:val="24"/>
                <w:szCs w:val="24"/>
              </w:rPr>
            </w:pPr>
          </w:p>
        </w:tc>
      </w:tr>
      <w:tr w:rsidR="00500A18" w:rsidRPr="00B4510C" w14:paraId="23837FA1" w14:textId="77777777" w:rsidTr="2C62898F">
        <w:tc>
          <w:tcPr>
            <w:tcW w:w="6380" w:type="dxa"/>
          </w:tcPr>
          <w:p w14:paraId="264E2932" w14:textId="6C3231A2" w:rsidR="00500A18" w:rsidRPr="00B4510C" w:rsidRDefault="2C62898F" w:rsidP="00B4510C">
            <w:pPr>
              <w:spacing w:before="120" w:after="120"/>
              <w:rPr>
                <w:rFonts w:ascii="Arial" w:eastAsia="Calibri" w:hAnsi="Arial" w:cs="Arial"/>
                <w:sz w:val="24"/>
                <w:szCs w:val="24"/>
              </w:rPr>
            </w:pPr>
            <w:r w:rsidRPr="00B4510C">
              <w:rPr>
                <w:rFonts w:ascii="Arial" w:eastAsia="Calibri" w:hAnsi="Arial" w:cs="Arial"/>
                <w:sz w:val="24"/>
                <w:szCs w:val="24"/>
              </w:rPr>
              <w:t xml:space="preserve">“The costs of appointing an external person to work with an administration to improve governance and resolve problems in a </w:t>
            </w:r>
            <w:r w:rsidR="00503CFD" w:rsidRPr="00B4510C">
              <w:rPr>
                <w:rFonts w:ascii="Arial" w:eastAsia="Calibri" w:hAnsi="Arial" w:cs="Arial"/>
                <w:sz w:val="24"/>
                <w:szCs w:val="24"/>
              </w:rPr>
              <w:t>l</w:t>
            </w:r>
            <w:r w:rsidRPr="00B4510C">
              <w:rPr>
                <w:rFonts w:ascii="Arial" w:eastAsia="Calibri" w:hAnsi="Arial" w:cs="Arial"/>
                <w:sz w:val="24"/>
                <w:szCs w:val="24"/>
              </w:rPr>
              <w:t xml:space="preserve">ocal </w:t>
            </w:r>
            <w:r w:rsidR="00503CFD" w:rsidRPr="00B4510C">
              <w:rPr>
                <w:rFonts w:ascii="Arial" w:eastAsia="Calibri" w:hAnsi="Arial" w:cs="Arial"/>
                <w:sz w:val="24"/>
                <w:szCs w:val="24"/>
              </w:rPr>
              <w:t>g</w:t>
            </w:r>
            <w:r w:rsidRPr="00B4510C">
              <w:rPr>
                <w:rFonts w:ascii="Arial" w:eastAsia="Calibri" w:hAnsi="Arial" w:cs="Arial"/>
                <w:sz w:val="24"/>
                <w:szCs w:val="24"/>
              </w:rPr>
              <w:t>overnment should be met by the State Government.”</w:t>
            </w:r>
          </w:p>
        </w:tc>
        <w:tc>
          <w:tcPr>
            <w:tcW w:w="851" w:type="dxa"/>
          </w:tcPr>
          <w:p w14:paraId="1F8F33A4" w14:textId="77777777" w:rsidR="00500A18" w:rsidRPr="00B4510C" w:rsidRDefault="00500A18" w:rsidP="00B4510C">
            <w:pPr>
              <w:spacing w:before="120" w:after="120"/>
              <w:rPr>
                <w:rFonts w:ascii="Arial" w:eastAsia="Calibri" w:hAnsi="Arial" w:cs="Arial"/>
                <w:sz w:val="24"/>
                <w:szCs w:val="24"/>
              </w:rPr>
            </w:pPr>
          </w:p>
        </w:tc>
        <w:tc>
          <w:tcPr>
            <w:tcW w:w="708" w:type="dxa"/>
          </w:tcPr>
          <w:p w14:paraId="53BCD133" w14:textId="77777777" w:rsidR="00500A18" w:rsidRPr="00B4510C" w:rsidRDefault="00500A18" w:rsidP="00B4510C">
            <w:pPr>
              <w:spacing w:before="120" w:after="120"/>
              <w:rPr>
                <w:rFonts w:ascii="Arial" w:eastAsia="Calibri" w:hAnsi="Arial" w:cs="Arial"/>
                <w:sz w:val="24"/>
                <w:szCs w:val="24"/>
              </w:rPr>
            </w:pPr>
          </w:p>
        </w:tc>
        <w:tc>
          <w:tcPr>
            <w:tcW w:w="851" w:type="dxa"/>
          </w:tcPr>
          <w:p w14:paraId="0DB27B54" w14:textId="77777777" w:rsidR="00500A18" w:rsidRPr="00B4510C" w:rsidRDefault="00500A18" w:rsidP="00B4510C">
            <w:pPr>
              <w:spacing w:before="120" w:after="120"/>
              <w:rPr>
                <w:rFonts w:ascii="Arial" w:eastAsia="Calibri" w:hAnsi="Arial" w:cs="Arial"/>
                <w:sz w:val="24"/>
                <w:szCs w:val="24"/>
              </w:rPr>
            </w:pPr>
          </w:p>
        </w:tc>
        <w:tc>
          <w:tcPr>
            <w:tcW w:w="850" w:type="dxa"/>
          </w:tcPr>
          <w:p w14:paraId="13320B47" w14:textId="77777777" w:rsidR="00500A18" w:rsidRPr="00B4510C" w:rsidRDefault="00500A18" w:rsidP="00B4510C">
            <w:pPr>
              <w:spacing w:before="120" w:after="120"/>
              <w:rPr>
                <w:rFonts w:ascii="Arial" w:eastAsia="Calibri" w:hAnsi="Arial" w:cs="Arial"/>
                <w:sz w:val="24"/>
                <w:szCs w:val="24"/>
              </w:rPr>
            </w:pPr>
          </w:p>
        </w:tc>
        <w:tc>
          <w:tcPr>
            <w:tcW w:w="851" w:type="dxa"/>
          </w:tcPr>
          <w:p w14:paraId="01E75A65" w14:textId="77777777" w:rsidR="00500A18" w:rsidRPr="00B4510C" w:rsidRDefault="00500A18" w:rsidP="00B4510C">
            <w:pPr>
              <w:spacing w:before="120" w:after="120"/>
              <w:rPr>
                <w:rFonts w:ascii="Arial" w:eastAsia="Calibri" w:hAnsi="Arial" w:cs="Arial"/>
                <w:sz w:val="24"/>
                <w:szCs w:val="24"/>
              </w:rPr>
            </w:pPr>
          </w:p>
        </w:tc>
      </w:tr>
    </w:tbl>
    <w:p w14:paraId="5E008F92" w14:textId="41C6FA7A" w:rsidR="00500A18" w:rsidRDefault="00500A18" w:rsidP="00500A18">
      <w:pPr>
        <w:ind w:left="360"/>
        <w:rPr>
          <w:rFonts w:ascii="Arial" w:hAnsi="Arial" w:cs="Arial"/>
        </w:rPr>
      </w:pPr>
    </w:p>
    <w:p w14:paraId="3D73EA85" w14:textId="77777777" w:rsidR="00B4510C" w:rsidRDefault="00B4510C">
      <w:pPr>
        <w:rPr>
          <w:rFonts w:ascii="Arial" w:hAnsi="Arial" w:cs="Arial"/>
          <w:sz w:val="24"/>
        </w:rPr>
      </w:pPr>
      <w:r>
        <w:rPr>
          <w:rFonts w:ascii="Arial" w:hAnsi="Arial" w:cs="Arial"/>
          <w:sz w:val="24"/>
        </w:rPr>
        <w:br w:type="page"/>
      </w:r>
    </w:p>
    <w:p w14:paraId="7D359B09" w14:textId="042C959A" w:rsidR="00500A18" w:rsidRDefault="2C62898F" w:rsidP="2C62898F">
      <w:pPr>
        <w:pStyle w:val="ListParagraph"/>
        <w:numPr>
          <w:ilvl w:val="0"/>
          <w:numId w:val="36"/>
        </w:numPr>
        <w:rPr>
          <w:rFonts w:ascii="Arial" w:hAnsi="Arial" w:cs="Arial"/>
        </w:rPr>
      </w:pPr>
      <w:r w:rsidRPr="00503CFD">
        <w:rPr>
          <w:rFonts w:ascii="Arial" w:hAnsi="Arial" w:cs="Arial"/>
          <w:sz w:val="24"/>
        </w:rPr>
        <w:lastRenderedPageBreak/>
        <w:t>To what extent to you support the following statements?</w:t>
      </w:r>
    </w:p>
    <w:tbl>
      <w:tblPr>
        <w:tblStyle w:val="DLGCTable-Form2"/>
        <w:tblW w:w="10491" w:type="dxa"/>
        <w:tblInd w:w="-431" w:type="dxa"/>
        <w:tblLook w:val="04A0" w:firstRow="1" w:lastRow="0" w:firstColumn="1" w:lastColumn="0" w:noHBand="0" w:noVBand="1"/>
      </w:tblPr>
      <w:tblGrid>
        <w:gridCol w:w="6346"/>
        <w:gridCol w:w="850"/>
        <w:gridCol w:w="746"/>
        <w:gridCol w:w="850"/>
        <w:gridCol w:w="849"/>
        <w:gridCol w:w="850"/>
      </w:tblGrid>
      <w:tr w:rsidR="00D72045" w:rsidRPr="00B4510C" w14:paraId="5F9C06DB" w14:textId="77777777" w:rsidTr="1ED676D9">
        <w:trPr>
          <w:cantSplit/>
          <w:trHeight w:val="2222"/>
          <w:tblHeader/>
        </w:trPr>
        <w:tc>
          <w:tcPr>
            <w:tcW w:w="6380" w:type="dxa"/>
          </w:tcPr>
          <w:p w14:paraId="38462163" w14:textId="77777777" w:rsidR="00D72045" w:rsidRPr="00B4510C" w:rsidRDefault="00D72045" w:rsidP="00B4510C">
            <w:pPr>
              <w:spacing w:before="120" w:after="120"/>
              <w:rPr>
                <w:rFonts w:ascii="Arial" w:eastAsia="Calibri" w:hAnsi="Arial" w:cs="Arial"/>
                <w:sz w:val="24"/>
                <w:szCs w:val="24"/>
              </w:rPr>
            </w:pPr>
          </w:p>
        </w:tc>
        <w:tc>
          <w:tcPr>
            <w:tcW w:w="851" w:type="dxa"/>
            <w:textDirection w:val="btLr"/>
          </w:tcPr>
          <w:p w14:paraId="757BA768" w14:textId="77777777" w:rsidR="00D72045" w:rsidRPr="00B4510C" w:rsidRDefault="2C62898F" w:rsidP="00B4510C">
            <w:pPr>
              <w:spacing w:before="120" w:after="120"/>
              <w:rPr>
                <w:rFonts w:ascii="Arial" w:eastAsia="Calibri" w:hAnsi="Arial" w:cs="Arial"/>
                <w:b/>
                <w:bCs/>
                <w:sz w:val="24"/>
                <w:szCs w:val="24"/>
              </w:rPr>
            </w:pPr>
            <w:r w:rsidRPr="00B4510C">
              <w:rPr>
                <w:rFonts w:ascii="Arial" w:eastAsia="Calibri" w:hAnsi="Arial" w:cs="Arial"/>
                <w:sz w:val="24"/>
                <w:szCs w:val="24"/>
              </w:rPr>
              <w:t>Very unsupportive</w:t>
            </w:r>
          </w:p>
        </w:tc>
        <w:tc>
          <w:tcPr>
            <w:tcW w:w="708" w:type="dxa"/>
            <w:textDirection w:val="btLr"/>
          </w:tcPr>
          <w:p w14:paraId="23D235D2" w14:textId="77777777" w:rsidR="00D72045" w:rsidRPr="00B4510C" w:rsidRDefault="2C62898F" w:rsidP="00B4510C">
            <w:pPr>
              <w:spacing w:before="120" w:after="120"/>
              <w:rPr>
                <w:rFonts w:ascii="Arial" w:eastAsia="Calibri" w:hAnsi="Arial" w:cs="Arial"/>
                <w:b/>
                <w:bCs/>
                <w:sz w:val="24"/>
                <w:szCs w:val="24"/>
              </w:rPr>
            </w:pPr>
            <w:r w:rsidRPr="00B4510C">
              <w:rPr>
                <w:rFonts w:ascii="Arial" w:eastAsia="Calibri" w:hAnsi="Arial" w:cs="Arial"/>
                <w:sz w:val="24"/>
                <w:szCs w:val="24"/>
              </w:rPr>
              <w:t>Unsupportive</w:t>
            </w:r>
          </w:p>
        </w:tc>
        <w:tc>
          <w:tcPr>
            <w:tcW w:w="851" w:type="dxa"/>
            <w:textDirection w:val="btLr"/>
          </w:tcPr>
          <w:p w14:paraId="526788A3" w14:textId="77777777" w:rsidR="00D72045" w:rsidRPr="00B4510C" w:rsidRDefault="2C62898F" w:rsidP="00B4510C">
            <w:pPr>
              <w:spacing w:before="120" w:after="120"/>
              <w:rPr>
                <w:rFonts w:ascii="Arial" w:eastAsia="Calibri" w:hAnsi="Arial" w:cs="Arial"/>
                <w:b/>
                <w:bCs/>
                <w:sz w:val="24"/>
                <w:szCs w:val="24"/>
              </w:rPr>
            </w:pPr>
            <w:r w:rsidRPr="00B4510C">
              <w:rPr>
                <w:rFonts w:ascii="Arial" w:eastAsia="Calibri" w:hAnsi="Arial" w:cs="Arial"/>
                <w:sz w:val="24"/>
                <w:szCs w:val="24"/>
              </w:rPr>
              <w:t>Neutral</w:t>
            </w:r>
          </w:p>
        </w:tc>
        <w:tc>
          <w:tcPr>
            <w:tcW w:w="850" w:type="dxa"/>
            <w:textDirection w:val="btLr"/>
          </w:tcPr>
          <w:p w14:paraId="68F1BCC3" w14:textId="77777777" w:rsidR="00D72045" w:rsidRPr="00B4510C" w:rsidRDefault="2C62898F" w:rsidP="00B4510C">
            <w:pPr>
              <w:spacing w:before="120" w:after="120"/>
              <w:rPr>
                <w:rFonts w:ascii="Arial" w:eastAsia="Calibri" w:hAnsi="Arial" w:cs="Arial"/>
                <w:b/>
                <w:bCs/>
                <w:sz w:val="24"/>
                <w:szCs w:val="24"/>
              </w:rPr>
            </w:pPr>
            <w:r w:rsidRPr="00B4510C">
              <w:rPr>
                <w:rFonts w:ascii="Arial" w:eastAsia="Calibri" w:hAnsi="Arial" w:cs="Arial"/>
                <w:sz w:val="24"/>
                <w:szCs w:val="24"/>
              </w:rPr>
              <w:t>Supportive</w:t>
            </w:r>
          </w:p>
        </w:tc>
        <w:tc>
          <w:tcPr>
            <w:tcW w:w="851" w:type="dxa"/>
            <w:textDirection w:val="btLr"/>
          </w:tcPr>
          <w:p w14:paraId="1CE38618" w14:textId="0EABF82E" w:rsidR="00D72045" w:rsidRPr="00B4510C" w:rsidRDefault="003A52E0" w:rsidP="00B4510C">
            <w:pPr>
              <w:spacing w:before="120" w:after="120"/>
              <w:rPr>
                <w:rFonts w:ascii="Arial" w:eastAsia="Calibri" w:hAnsi="Arial" w:cs="Arial"/>
                <w:b/>
                <w:bCs/>
                <w:sz w:val="24"/>
                <w:szCs w:val="24"/>
              </w:rPr>
            </w:pPr>
            <w:r w:rsidRPr="00B4510C">
              <w:rPr>
                <w:rFonts w:ascii="Arial" w:eastAsia="Calibri" w:hAnsi="Arial" w:cs="Arial"/>
                <w:sz w:val="24"/>
                <w:szCs w:val="24"/>
              </w:rPr>
              <w:t>Very s</w:t>
            </w:r>
            <w:r w:rsidR="2C62898F" w:rsidRPr="00B4510C">
              <w:rPr>
                <w:rFonts w:ascii="Arial" w:eastAsia="Calibri" w:hAnsi="Arial" w:cs="Arial"/>
                <w:sz w:val="24"/>
                <w:szCs w:val="24"/>
              </w:rPr>
              <w:t>upportive</w:t>
            </w:r>
          </w:p>
        </w:tc>
      </w:tr>
      <w:tr w:rsidR="00D72045" w:rsidRPr="00B4510C" w14:paraId="71A14185" w14:textId="77777777" w:rsidTr="1ED676D9">
        <w:tc>
          <w:tcPr>
            <w:tcW w:w="6380" w:type="dxa"/>
          </w:tcPr>
          <w:p w14:paraId="7FBFEBFA" w14:textId="792ACED2" w:rsidR="00D72045" w:rsidRPr="00B4510C" w:rsidRDefault="2C62898F" w:rsidP="00B4510C">
            <w:pPr>
              <w:spacing w:before="120" w:after="120"/>
              <w:rPr>
                <w:rFonts w:ascii="Arial" w:eastAsia="Calibri" w:hAnsi="Arial" w:cs="Arial"/>
                <w:sz w:val="24"/>
                <w:szCs w:val="24"/>
              </w:rPr>
            </w:pPr>
            <w:r w:rsidRPr="00B4510C">
              <w:rPr>
                <w:rFonts w:ascii="Arial" w:eastAsia="Calibri" w:hAnsi="Arial" w:cs="Arial"/>
                <w:sz w:val="24"/>
                <w:szCs w:val="24"/>
              </w:rPr>
              <w:t>“The Act should enable an external person to be appointed to work with council members to improve governance and resolve problems.”</w:t>
            </w:r>
          </w:p>
        </w:tc>
        <w:tc>
          <w:tcPr>
            <w:tcW w:w="851" w:type="dxa"/>
          </w:tcPr>
          <w:p w14:paraId="00CCCFA8" w14:textId="77777777" w:rsidR="00D72045" w:rsidRPr="00B4510C" w:rsidRDefault="00D72045" w:rsidP="00B4510C">
            <w:pPr>
              <w:spacing w:before="120" w:after="120"/>
              <w:rPr>
                <w:rFonts w:ascii="Arial" w:eastAsia="Calibri" w:hAnsi="Arial" w:cs="Arial"/>
                <w:sz w:val="24"/>
                <w:szCs w:val="24"/>
              </w:rPr>
            </w:pPr>
          </w:p>
        </w:tc>
        <w:tc>
          <w:tcPr>
            <w:tcW w:w="708" w:type="dxa"/>
          </w:tcPr>
          <w:p w14:paraId="4C4720FE" w14:textId="77777777" w:rsidR="00D72045" w:rsidRPr="00B4510C" w:rsidRDefault="00D72045" w:rsidP="00B4510C">
            <w:pPr>
              <w:spacing w:before="120" w:after="120"/>
              <w:rPr>
                <w:rFonts w:ascii="Arial" w:eastAsia="Calibri" w:hAnsi="Arial" w:cs="Arial"/>
                <w:sz w:val="24"/>
                <w:szCs w:val="24"/>
              </w:rPr>
            </w:pPr>
          </w:p>
        </w:tc>
        <w:tc>
          <w:tcPr>
            <w:tcW w:w="851" w:type="dxa"/>
          </w:tcPr>
          <w:p w14:paraId="5FC99C9F" w14:textId="77777777" w:rsidR="00D72045" w:rsidRPr="00B4510C" w:rsidRDefault="00D72045" w:rsidP="00B4510C">
            <w:pPr>
              <w:spacing w:before="120" w:after="120"/>
              <w:rPr>
                <w:rFonts w:ascii="Arial" w:eastAsia="Calibri" w:hAnsi="Arial" w:cs="Arial"/>
                <w:sz w:val="24"/>
                <w:szCs w:val="24"/>
              </w:rPr>
            </w:pPr>
          </w:p>
        </w:tc>
        <w:tc>
          <w:tcPr>
            <w:tcW w:w="850" w:type="dxa"/>
          </w:tcPr>
          <w:p w14:paraId="548A57BA" w14:textId="77777777" w:rsidR="00D72045" w:rsidRPr="00B4510C" w:rsidRDefault="00D72045" w:rsidP="00B4510C">
            <w:pPr>
              <w:spacing w:before="120" w:after="120"/>
              <w:rPr>
                <w:rFonts w:ascii="Arial" w:eastAsia="Calibri" w:hAnsi="Arial" w:cs="Arial"/>
                <w:sz w:val="24"/>
                <w:szCs w:val="24"/>
              </w:rPr>
            </w:pPr>
          </w:p>
        </w:tc>
        <w:tc>
          <w:tcPr>
            <w:tcW w:w="851" w:type="dxa"/>
          </w:tcPr>
          <w:p w14:paraId="5A545DD9" w14:textId="77777777" w:rsidR="00D72045" w:rsidRPr="00B4510C" w:rsidRDefault="00D72045" w:rsidP="00B4510C">
            <w:pPr>
              <w:spacing w:before="120" w:after="120"/>
              <w:rPr>
                <w:rFonts w:ascii="Arial" w:eastAsia="Calibri" w:hAnsi="Arial" w:cs="Arial"/>
                <w:sz w:val="24"/>
                <w:szCs w:val="24"/>
              </w:rPr>
            </w:pPr>
          </w:p>
        </w:tc>
      </w:tr>
      <w:tr w:rsidR="1ED676D9" w:rsidRPr="00B4510C" w14:paraId="4A8452D0" w14:textId="77777777" w:rsidTr="1ED676D9">
        <w:tc>
          <w:tcPr>
            <w:tcW w:w="6380" w:type="dxa"/>
          </w:tcPr>
          <w:p w14:paraId="1C8AB57D" w14:textId="6FDA3BFE" w:rsidR="1ED676D9" w:rsidRPr="00B4510C" w:rsidRDefault="1ED676D9" w:rsidP="00B4510C">
            <w:pPr>
              <w:spacing w:before="120" w:after="120"/>
              <w:rPr>
                <w:sz w:val="24"/>
                <w:szCs w:val="24"/>
              </w:rPr>
            </w:pPr>
            <w:r w:rsidRPr="00B4510C">
              <w:rPr>
                <w:rFonts w:ascii="Arial" w:eastAsia="Arial" w:hAnsi="Arial" w:cs="Arial"/>
                <w:sz w:val="24"/>
                <w:szCs w:val="24"/>
              </w:rPr>
              <w:t>"An external person appointed to work with council members should have the power to direct the council."</w:t>
            </w:r>
          </w:p>
        </w:tc>
        <w:tc>
          <w:tcPr>
            <w:tcW w:w="851" w:type="dxa"/>
          </w:tcPr>
          <w:p w14:paraId="125FCE79" w14:textId="79EB3FE0" w:rsidR="1ED676D9" w:rsidRPr="00B4510C" w:rsidRDefault="1ED676D9" w:rsidP="00B4510C">
            <w:pPr>
              <w:spacing w:before="120" w:after="120"/>
              <w:rPr>
                <w:rFonts w:ascii="Arial" w:eastAsia="Calibri" w:hAnsi="Arial" w:cs="Arial"/>
                <w:sz w:val="24"/>
                <w:szCs w:val="24"/>
              </w:rPr>
            </w:pPr>
          </w:p>
        </w:tc>
        <w:tc>
          <w:tcPr>
            <w:tcW w:w="708" w:type="dxa"/>
          </w:tcPr>
          <w:p w14:paraId="240F0BCD" w14:textId="6B66A9E5" w:rsidR="1ED676D9" w:rsidRPr="00B4510C" w:rsidRDefault="1ED676D9" w:rsidP="00B4510C">
            <w:pPr>
              <w:spacing w:before="120" w:after="120"/>
              <w:rPr>
                <w:rFonts w:ascii="Arial" w:eastAsia="Calibri" w:hAnsi="Arial" w:cs="Arial"/>
                <w:sz w:val="24"/>
                <w:szCs w:val="24"/>
              </w:rPr>
            </w:pPr>
          </w:p>
        </w:tc>
        <w:tc>
          <w:tcPr>
            <w:tcW w:w="851" w:type="dxa"/>
          </w:tcPr>
          <w:p w14:paraId="2AA555A4" w14:textId="42FE713D" w:rsidR="1ED676D9" w:rsidRPr="00B4510C" w:rsidRDefault="1ED676D9" w:rsidP="00B4510C">
            <w:pPr>
              <w:spacing w:before="120" w:after="120"/>
              <w:rPr>
                <w:rFonts w:ascii="Arial" w:eastAsia="Calibri" w:hAnsi="Arial" w:cs="Arial"/>
                <w:sz w:val="24"/>
                <w:szCs w:val="24"/>
              </w:rPr>
            </w:pPr>
          </w:p>
        </w:tc>
        <w:tc>
          <w:tcPr>
            <w:tcW w:w="850" w:type="dxa"/>
          </w:tcPr>
          <w:p w14:paraId="6A4A968F" w14:textId="310085AD" w:rsidR="1ED676D9" w:rsidRPr="00B4510C" w:rsidRDefault="1ED676D9" w:rsidP="00B4510C">
            <w:pPr>
              <w:spacing w:before="120" w:after="120"/>
              <w:rPr>
                <w:rFonts w:ascii="Arial" w:eastAsia="Calibri" w:hAnsi="Arial" w:cs="Arial"/>
                <w:sz w:val="24"/>
                <w:szCs w:val="24"/>
              </w:rPr>
            </w:pPr>
          </w:p>
        </w:tc>
        <w:tc>
          <w:tcPr>
            <w:tcW w:w="851" w:type="dxa"/>
          </w:tcPr>
          <w:p w14:paraId="28D2B63B" w14:textId="0A3060CF" w:rsidR="1ED676D9" w:rsidRPr="00B4510C" w:rsidRDefault="1ED676D9" w:rsidP="00B4510C">
            <w:pPr>
              <w:spacing w:before="120" w:after="120"/>
              <w:rPr>
                <w:rFonts w:ascii="Arial" w:eastAsia="Calibri" w:hAnsi="Arial" w:cs="Arial"/>
                <w:sz w:val="24"/>
                <w:szCs w:val="24"/>
              </w:rPr>
            </w:pPr>
          </w:p>
        </w:tc>
      </w:tr>
      <w:tr w:rsidR="00D72045" w:rsidRPr="00B4510C" w14:paraId="39ECCFE5" w14:textId="77777777" w:rsidTr="1ED676D9">
        <w:tc>
          <w:tcPr>
            <w:tcW w:w="6380" w:type="dxa"/>
          </w:tcPr>
          <w:p w14:paraId="525B768A" w14:textId="48B4A523" w:rsidR="00D72045" w:rsidRPr="00B4510C" w:rsidRDefault="1ED676D9" w:rsidP="00B4510C">
            <w:pPr>
              <w:spacing w:before="120" w:after="120"/>
              <w:rPr>
                <w:rFonts w:ascii="Arial" w:eastAsia="Calibri" w:hAnsi="Arial" w:cs="Arial"/>
                <w:sz w:val="24"/>
                <w:szCs w:val="24"/>
              </w:rPr>
            </w:pPr>
            <w:r w:rsidRPr="00B4510C">
              <w:rPr>
                <w:rFonts w:ascii="Arial" w:eastAsia="Calibri" w:hAnsi="Arial" w:cs="Arial"/>
                <w:sz w:val="24"/>
                <w:szCs w:val="24"/>
              </w:rPr>
              <w:t>“An external person appointed to work with council members to improve governance and resolve problems should have the powers to override council decisions.”</w:t>
            </w:r>
          </w:p>
        </w:tc>
        <w:tc>
          <w:tcPr>
            <w:tcW w:w="851" w:type="dxa"/>
          </w:tcPr>
          <w:p w14:paraId="19DF6347" w14:textId="77777777" w:rsidR="00D72045" w:rsidRPr="00B4510C" w:rsidRDefault="00D72045" w:rsidP="00B4510C">
            <w:pPr>
              <w:spacing w:before="120" w:after="120"/>
              <w:rPr>
                <w:rFonts w:ascii="Arial" w:eastAsia="Calibri" w:hAnsi="Arial" w:cs="Arial"/>
                <w:sz w:val="24"/>
                <w:szCs w:val="24"/>
              </w:rPr>
            </w:pPr>
          </w:p>
        </w:tc>
        <w:tc>
          <w:tcPr>
            <w:tcW w:w="708" w:type="dxa"/>
          </w:tcPr>
          <w:p w14:paraId="29F057C9" w14:textId="77777777" w:rsidR="00D72045" w:rsidRPr="00B4510C" w:rsidRDefault="00D72045" w:rsidP="00B4510C">
            <w:pPr>
              <w:spacing w:before="120" w:after="120"/>
              <w:rPr>
                <w:rFonts w:ascii="Arial" w:eastAsia="Calibri" w:hAnsi="Arial" w:cs="Arial"/>
                <w:sz w:val="24"/>
                <w:szCs w:val="24"/>
              </w:rPr>
            </w:pPr>
          </w:p>
        </w:tc>
        <w:tc>
          <w:tcPr>
            <w:tcW w:w="851" w:type="dxa"/>
          </w:tcPr>
          <w:p w14:paraId="04648E51" w14:textId="77777777" w:rsidR="00D72045" w:rsidRPr="00B4510C" w:rsidRDefault="00D72045" w:rsidP="00B4510C">
            <w:pPr>
              <w:spacing w:before="120" w:after="120"/>
              <w:rPr>
                <w:rFonts w:ascii="Arial" w:eastAsia="Calibri" w:hAnsi="Arial" w:cs="Arial"/>
                <w:sz w:val="24"/>
                <w:szCs w:val="24"/>
              </w:rPr>
            </w:pPr>
          </w:p>
        </w:tc>
        <w:tc>
          <w:tcPr>
            <w:tcW w:w="850" w:type="dxa"/>
          </w:tcPr>
          <w:p w14:paraId="20B47A2B" w14:textId="77777777" w:rsidR="00D72045" w:rsidRPr="00B4510C" w:rsidRDefault="00D72045" w:rsidP="00B4510C">
            <w:pPr>
              <w:spacing w:before="120" w:after="120"/>
              <w:rPr>
                <w:rFonts w:ascii="Arial" w:eastAsia="Calibri" w:hAnsi="Arial" w:cs="Arial"/>
                <w:sz w:val="24"/>
                <w:szCs w:val="24"/>
              </w:rPr>
            </w:pPr>
          </w:p>
        </w:tc>
        <w:tc>
          <w:tcPr>
            <w:tcW w:w="851" w:type="dxa"/>
          </w:tcPr>
          <w:p w14:paraId="46BF74B3" w14:textId="77777777" w:rsidR="00D72045" w:rsidRPr="00B4510C" w:rsidRDefault="00D72045" w:rsidP="00B4510C">
            <w:pPr>
              <w:spacing w:before="120" w:after="120"/>
              <w:rPr>
                <w:rFonts w:ascii="Arial" w:eastAsia="Calibri" w:hAnsi="Arial" w:cs="Arial"/>
                <w:sz w:val="24"/>
                <w:szCs w:val="24"/>
              </w:rPr>
            </w:pPr>
          </w:p>
        </w:tc>
      </w:tr>
      <w:tr w:rsidR="00D72045" w:rsidRPr="00B4510C" w14:paraId="5C06099D" w14:textId="77777777" w:rsidTr="1ED676D9">
        <w:tc>
          <w:tcPr>
            <w:tcW w:w="6380" w:type="dxa"/>
          </w:tcPr>
          <w:p w14:paraId="4CF04800" w14:textId="6DA9AF6E" w:rsidR="00D72045" w:rsidRPr="00B4510C" w:rsidRDefault="1ED676D9" w:rsidP="00B4510C">
            <w:pPr>
              <w:spacing w:before="120" w:after="120"/>
              <w:rPr>
                <w:rFonts w:ascii="Arial" w:eastAsia="Calibri" w:hAnsi="Arial" w:cs="Arial"/>
                <w:sz w:val="24"/>
                <w:szCs w:val="24"/>
              </w:rPr>
            </w:pPr>
            <w:r w:rsidRPr="00B4510C">
              <w:rPr>
                <w:rFonts w:ascii="Arial" w:eastAsia="Calibri" w:hAnsi="Arial" w:cs="Arial"/>
                <w:sz w:val="24"/>
                <w:szCs w:val="24"/>
              </w:rPr>
              <w:t>“An external person should be appointed by the Minister.”</w:t>
            </w:r>
          </w:p>
        </w:tc>
        <w:tc>
          <w:tcPr>
            <w:tcW w:w="851" w:type="dxa"/>
          </w:tcPr>
          <w:p w14:paraId="3907109A" w14:textId="77777777" w:rsidR="00D72045" w:rsidRPr="00B4510C" w:rsidRDefault="00D72045" w:rsidP="00B4510C">
            <w:pPr>
              <w:spacing w:before="120" w:after="120"/>
              <w:rPr>
                <w:rFonts w:ascii="Calibri" w:eastAsia="Calibri" w:hAnsi="Calibri" w:cs="Times New Roman"/>
                <w:sz w:val="24"/>
                <w:szCs w:val="24"/>
              </w:rPr>
            </w:pPr>
          </w:p>
        </w:tc>
        <w:tc>
          <w:tcPr>
            <w:tcW w:w="708" w:type="dxa"/>
          </w:tcPr>
          <w:p w14:paraId="5F14AD4C" w14:textId="77777777" w:rsidR="00D72045" w:rsidRPr="00B4510C" w:rsidRDefault="00D72045" w:rsidP="00B4510C">
            <w:pPr>
              <w:spacing w:before="120" w:after="120"/>
              <w:rPr>
                <w:rFonts w:ascii="Calibri" w:eastAsia="Calibri" w:hAnsi="Calibri" w:cs="Times New Roman"/>
                <w:sz w:val="24"/>
                <w:szCs w:val="24"/>
              </w:rPr>
            </w:pPr>
          </w:p>
        </w:tc>
        <w:tc>
          <w:tcPr>
            <w:tcW w:w="851" w:type="dxa"/>
          </w:tcPr>
          <w:p w14:paraId="37493625" w14:textId="77777777" w:rsidR="00D72045" w:rsidRPr="00B4510C" w:rsidRDefault="00D72045" w:rsidP="00B4510C">
            <w:pPr>
              <w:spacing w:before="120" w:after="120"/>
              <w:rPr>
                <w:rFonts w:ascii="Calibri" w:eastAsia="Calibri" w:hAnsi="Calibri" w:cs="Times New Roman"/>
                <w:sz w:val="24"/>
                <w:szCs w:val="24"/>
              </w:rPr>
            </w:pPr>
          </w:p>
        </w:tc>
        <w:tc>
          <w:tcPr>
            <w:tcW w:w="850" w:type="dxa"/>
          </w:tcPr>
          <w:p w14:paraId="0EAEF4BF" w14:textId="77777777" w:rsidR="00D72045" w:rsidRPr="00B4510C" w:rsidRDefault="00D72045" w:rsidP="00B4510C">
            <w:pPr>
              <w:spacing w:before="120" w:after="120"/>
              <w:rPr>
                <w:rFonts w:ascii="Calibri" w:eastAsia="Calibri" w:hAnsi="Calibri" w:cs="Times New Roman"/>
                <w:sz w:val="24"/>
                <w:szCs w:val="24"/>
              </w:rPr>
            </w:pPr>
          </w:p>
        </w:tc>
        <w:tc>
          <w:tcPr>
            <w:tcW w:w="851" w:type="dxa"/>
          </w:tcPr>
          <w:p w14:paraId="68F00BEA" w14:textId="77777777" w:rsidR="00D72045" w:rsidRPr="00B4510C" w:rsidRDefault="00D72045" w:rsidP="00B4510C">
            <w:pPr>
              <w:spacing w:before="120" w:after="120"/>
              <w:rPr>
                <w:rFonts w:ascii="Calibri" w:eastAsia="Calibri" w:hAnsi="Calibri" w:cs="Times New Roman"/>
                <w:sz w:val="24"/>
                <w:szCs w:val="24"/>
              </w:rPr>
            </w:pPr>
          </w:p>
        </w:tc>
      </w:tr>
      <w:tr w:rsidR="00D72045" w:rsidRPr="00B4510C" w14:paraId="3FAD91F9" w14:textId="77777777" w:rsidTr="1ED676D9">
        <w:tc>
          <w:tcPr>
            <w:tcW w:w="6380" w:type="dxa"/>
          </w:tcPr>
          <w:p w14:paraId="6EABC4AB" w14:textId="2ED1E00F" w:rsidR="00D72045" w:rsidRPr="00B4510C" w:rsidRDefault="2C62898F" w:rsidP="00B4510C">
            <w:pPr>
              <w:spacing w:before="120" w:after="120"/>
              <w:rPr>
                <w:rFonts w:ascii="Arial" w:eastAsia="Calibri" w:hAnsi="Arial" w:cs="Arial"/>
                <w:sz w:val="24"/>
                <w:szCs w:val="24"/>
              </w:rPr>
            </w:pPr>
            <w:r w:rsidRPr="00B4510C">
              <w:rPr>
                <w:rFonts w:ascii="Arial" w:eastAsia="Calibri" w:hAnsi="Arial" w:cs="Arial"/>
                <w:sz w:val="24"/>
                <w:szCs w:val="24"/>
              </w:rPr>
              <w:t xml:space="preserve">“The costs of appointing an external person to work with council members to improve governance and resolve problems in a </w:t>
            </w:r>
            <w:r w:rsidR="00503CFD" w:rsidRPr="00B4510C">
              <w:rPr>
                <w:rFonts w:ascii="Arial" w:eastAsia="Calibri" w:hAnsi="Arial" w:cs="Arial"/>
                <w:sz w:val="24"/>
                <w:szCs w:val="24"/>
              </w:rPr>
              <w:t>l</w:t>
            </w:r>
            <w:r w:rsidRPr="00B4510C">
              <w:rPr>
                <w:rFonts w:ascii="Arial" w:eastAsia="Calibri" w:hAnsi="Arial" w:cs="Arial"/>
                <w:sz w:val="24"/>
                <w:szCs w:val="24"/>
              </w:rPr>
              <w:t xml:space="preserve">ocal </w:t>
            </w:r>
            <w:r w:rsidR="001A3781" w:rsidRPr="00B4510C">
              <w:rPr>
                <w:rFonts w:ascii="Arial" w:eastAsia="Calibri" w:hAnsi="Arial" w:cs="Arial"/>
                <w:sz w:val="24"/>
                <w:szCs w:val="24"/>
              </w:rPr>
              <w:t>g</w:t>
            </w:r>
            <w:r w:rsidRPr="00B4510C">
              <w:rPr>
                <w:rFonts w:ascii="Arial" w:eastAsia="Calibri" w:hAnsi="Arial" w:cs="Arial"/>
                <w:sz w:val="24"/>
                <w:szCs w:val="24"/>
              </w:rPr>
              <w:t>overnm</w:t>
            </w:r>
            <w:r w:rsidR="001A3781" w:rsidRPr="00B4510C">
              <w:rPr>
                <w:rFonts w:ascii="Arial" w:eastAsia="Calibri" w:hAnsi="Arial" w:cs="Arial"/>
                <w:sz w:val="24"/>
                <w:szCs w:val="24"/>
              </w:rPr>
              <w:t>ent should be met by the local g</w:t>
            </w:r>
            <w:r w:rsidRPr="00B4510C">
              <w:rPr>
                <w:rFonts w:ascii="Arial" w:eastAsia="Calibri" w:hAnsi="Arial" w:cs="Arial"/>
                <w:sz w:val="24"/>
                <w:szCs w:val="24"/>
              </w:rPr>
              <w:t>overnment.”</w:t>
            </w:r>
          </w:p>
        </w:tc>
        <w:tc>
          <w:tcPr>
            <w:tcW w:w="851" w:type="dxa"/>
          </w:tcPr>
          <w:p w14:paraId="4EA4BEE5" w14:textId="77777777" w:rsidR="00D72045" w:rsidRPr="00B4510C" w:rsidRDefault="00D72045" w:rsidP="00B4510C">
            <w:pPr>
              <w:spacing w:before="120" w:after="120"/>
              <w:rPr>
                <w:rFonts w:ascii="Calibri" w:eastAsia="Calibri" w:hAnsi="Calibri" w:cs="Times New Roman"/>
                <w:sz w:val="24"/>
                <w:szCs w:val="24"/>
              </w:rPr>
            </w:pPr>
          </w:p>
        </w:tc>
        <w:tc>
          <w:tcPr>
            <w:tcW w:w="708" w:type="dxa"/>
          </w:tcPr>
          <w:p w14:paraId="213C2AE3" w14:textId="77777777" w:rsidR="00D72045" w:rsidRPr="00B4510C" w:rsidRDefault="00D72045" w:rsidP="00B4510C">
            <w:pPr>
              <w:spacing w:before="120" w:after="120"/>
              <w:rPr>
                <w:rFonts w:ascii="Calibri" w:eastAsia="Calibri" w:hAnsi="Calibri" w:cs="Times New Roman"/>
                <w:sz w:val="24"/>
                <w:szCs w:val="24"/>
              </w:rPr>
            </w:pPr>
          </w:p>
        </w:tc>
        <w:tc>
          <w:tcPr>
            <w:tcW w:w="851" w:type="dxa"/>
          </w:tcPr>
          <w:p w14:paraId="1C461C2F" w14:textId="77777777" w:rsidR="00D72045" w:rsidRPr="00B4510C" w:rsidRDefault="00D72045" w:rsidP="00B4510C">
            <w:pPr>
              <w:spacing w:before="120" w:after="120"/>
              <w:rPr>
                <w:rFonts w:ascii="Calibri" w:eastAsia="Calibri" w:hAnsi="Calibri" w:cs="Times New Roman"/>
                <w:sz w:val="24"/>
                <w:szCs w:val="24"/>
              </w:rPr>
            </w:pPr>
          </w:p>
        </w:tc>
        <w:tc>
          <w:tcPr>
            <w:tcW w:w="850" w:type="dxa"/>
          </w:tcPr>
          <w:p w14:paraId="48B4091F" w14:textId="77777777" w:rsidR="00D72045" w:rsidRPr="00B4510C" w:rsidRDefault="00D72045" w:rsidP="00B4510C">
            <w:pPr>
              <w:spacing w:before="120" w:after="120"/>
              <w:rPr>
                <w:rFonts w:ascii="Calibri" w:eastAsia="Calibri" w:hAnsi="Calibri" w:cs="Times New Roman"/>
                <w:sz w:val="24"/>
                <w:szCs w:val="24"/>
              </w:rPr>
            </w:pPr>
          </w:p>
        </w:tc>
        <w:tc>
          <w:tcPr>
            <w:tcW w:w="851" w:type="dxa"/>
          </w:tcPr>
          <w:p w14:paraId="3DCEC021" w14:textId="77777777" w:rsidR="00D72045" w:rsidRPr="00B4510C" w:rsidRDefault="00D72045" w:rsidP="00B4510C">
            <w:pPr>
              <w:spacing w:before="120" w:after="120"/>
              <w:rPr>
                <w:rFonts w:ascii="Calibri" w:eastAsia="Calibri" w:hAnsi="Calibri" w:cs="Times New Roman"/>
                <w:sz w:val="24"/>
                <w:szCs w:val="24"/>
              </w:rPr>
            </w:pPr>
          </w:p>
        </w:tc>
      </w:tr>
      <w:tr w:rsidR="00D72045" w:rsidRPr="00B4510C" w14:paraId="02F46485" w14:textId="77777777" w:rsidTr="1ED676D9">
        <w:tc>
          <w:tcPr>
            <w:tcW w:w="6380" w:type="dxa"/>
          </w:tcPr>
          <w:p w14:paraId="00C5CB16" w14:textId="262F2A96" w:rsidR="00D72045" w:rsidRPr="00B4510C" w:rsidRDefault="2C62898F" w:rsidP="00B4510C">
            <w:pPr>
              <w:spacing w:before="120" w:after="120"/>
              <w:rPr>
                <w:rFonts w:ascii="Arial" w:eastAsia="Calibri" w:hAnsi="Arial" w:cs="Arial"/>
                <w:sz w:val="24"/>
                <w:szCs w:val="24"/>
              </w:rPr>
            </w:pPr>
            <w:r w:rsidRPr="00B4510C">
              <w:rPr>
                <w:rFonts w:ascii="Arial" w:eastAsia="Calibri" w:hAnsi="Arial" w:cs="Arial"/>
                <w:sz w:val="24"/>
                <w:szCs w:val="24"/>
              </w:rPr>
              <w:t xml:space="preserve">“The costs of appointing an external person to work with council members to improve governance and resolve problems in a </w:t>
            </w:r>
            <w:r w:rsidR="001A3781" w:rsidRPr="00B4510C">
              <w:rPr>
                <w:rFonts w:ascii="Arial" w:eastAsia="Calibri" w:hAnsi="Arial" w:cs="Arial"/>
                <w:sz w:val="24"/>
                <w:szCs w:val="24"/>
              </w:rPr>
              <w:t>l</w:t>
            </w:r>
            <w:r w:rsidRPr="00B4510C">
              <w:rPr>
                <w:rFonts w:ascii="Arial" w:eastAsia="Calibri" w:hAnsi="Arial" w:cs="Arial"/>
                <w:sz w:val="24"/>
                <w:szCs w:val="24"/>
              </w:rPr>
              <w:t xml:space="preserve">ocal </w:t>
            </w:r>
            <w:r w:rsidR="001A3781" w:rsidRPr="00B4510C">
              <w:rPr>
                <w:rFonts w:ascii="Arial" w:eastAsia="Calibri" w:hAnsi="Arial" w:cs="Arial"/>
                <w:sz w:val="24"/>
                <w:szCs w:val="24"/>
              </w:rPr>
              <w:t>g</w:t>
            </w:r>
            <w:r w:rsidRPr="00B4510C">
              <w:rPr>
                <w:rFonts w:ascii="Arial" w:eastAsia="Calibri" w:hAnsi="Arial" w:cs="Arial"/>
                <w:sz w:val="24"/>
                <w:szCs w:val="24"/>
              </w:rPr>
              <w:t>overnment should be met by the State Government.”</w:t>
            </w:r>
          </w:p>
        </w:tc>
        <w:tc>
          <w:tcPr>
            <w:tcW w:w="851" w:type="dxa"/>
          </w:tcPr>
          <w:p w14:paraId="3F0CC55D" w14:textId="77777777" w:rsidR="00D72045" w:rsidRPr="00B4510C" w:rsidRDefault="00D72045" w:rsidP="00B4510C">
            <w:pPr>
              <w:spacing w:before="120" w:after="120"/>
              <w:rPr>
                <w:rFonts w:ascii="Calibri" w:eastAsia="Calibri" w:hAnsi="Calibri" w:cs="Times New Roman"/>
                <w:sz w:val="24"/>
                <w:szCs w:val="24"/>
              </w:rPr>
            </w:pPr>
          </w:p>
        </w:tc>
        <w:tc>
          <w:tcPr>
            <w:tcW w:w="708" w:type="dxa"/>
          </w:tcPr>
          <w:p w14:paraId="67FC475E" w14:textId="77777777" w:rsidR="00D72045" w:rsidRPr="00B4510C" w:rsidRDefault="00D72045" w:rsidP="00B4510C">
            <w:pPr>
              <w:spacing w:before="120" w:after="120"/>
              <w:rPr>
                <w:rFonts w:ascii="Calibri" w:eastAsia="Calibri" w:hAnsi="Calibri" w:cs="Times New Roman"/>
                <w:sz w:val="24"/>
                <w:szCs w:val="24"/>
              </w:rPr>
            </w:pPr>
          </w:p>
        </w:tc>
        <w:tc>
          <w:tcPr>
            <w:tcW w:w="851" w:type="dxa"/>
          </w:tcPr>
          <w:p w14:paraId="544ACA7F" w14:textId="77777777" w:rsidR="00D72045" w:rsidRPr="00B4510C" w:rsidRDefault="00D72045" w:rsidP="00B4510C">
            <w:pPr>
              <w:spacing w:before="120" w:after="120"/>
              <w:rPr>
                <w:rFonts w:ascii="Calibri" w:eastAsia="Calibri" w:hAnsi="Calibri" w:cs="Times New Roman"/>
                <w:sz w:val="24"/>
                <w:szCs w:val="24"/>
              </w:rPr>
            </w:pPr>
          </w:p>
        </w:tc>
        <w:tc>
          <w:tcPr>
            <w:tcW w:w="850" w:type="dxa"/>
          </w:tcPr>
          <w:p w14:paraId="544752D0" w14:textId="77777777" w:rsidR="00D72045" w:rsidRPr="00B4510C" w:rsidRDefault="00D72045" w:rsidP="00B4510C">
            <w:pPr>
              <w:spacing w:before="120" w:after="120"/>
              <w:rPr>
                <w:rFonts w:ascii="Calibri" w:eastAsia="Calibri" w:hAnsi="Calibri" w:cs="Times New Roman"/>
                <w:sz w:val="24"/>
                <w:szCs w:val="24"/>
              </w:rPr>
            </w:pPr>
          </w:p>
        </w:tc>
        <w:tc>
          <w:tcPr>
            <w:tcW w:w="851" w:type="dxa"/>
          </w:tcPr>
          <w:p w14:paraId="4F40C5E3" w14:textId="77777777" w:rsidR="00D72045" w:rsidRPr="00B4510C" w:rsidRDefault="00D72045" w:rsidP="00B4510C">
            <w:pPr>
              <w:spacing w:before="120" w:after="120"/>
              <w:rPr>
                <w:rFonts w:ascii="Calibri" w:eastAsia="Calibri" w:hAnsi="Calibri" w:cs="Times New Roman"/>
                <w:sz w:val="24"/>
                <w:szCs w:val="24"/>
              </w:rPr>
            </w:pPr>
          </w:p>
        </w:tc>
      </w:tr>
    </w:tbl>
    <w:p w14:paraId="4905A1B6" w14:textId="77777777" w:rsidR="00D72045" w:rsidRPr="00D72045" w:rsidRDefault="00D72045" w:rsidP="00D72045">
      <w:pPr>
        <w:rPr>
          <w:rFonts w:ascii="Arial" w:hAnsi="Arial" w:cs="Arial"/>
        </w:rPr>
      </w:pPr>
    </w:p>
    <w:p w14:paraId="133E8F4D" w14:textId="789BE5FF" w:rsidR="00D72045" w:rsidRPr="001A3781" w:rsidRDefault="2C62898F" w:rsidP="2C62898F">
      <w:pPr>
        <w:pStyle w:val="ListParagraph"/>
        <w:numPr>
          <w:ilvl w:val="0"/>
          <w:numId w:val="36"/>
        </w:numPr>
        <w:rPr>
          <w:rFonts w:ascii="Arial" w:hAnsi="Arial" w:cs="Arial"/>
          <w:sz w:val="24"/>
        </w:rPr>
      </w:pPr>
      <w:r w:rsidRPr="001A3781">
        <w:rPr>
          <w:rFonts w:ascii="Arial" w:hAnsi="Arial" w:cs="Arial"/>
          <w:sz w:val="24"/>
        </w:rPr>
        <w:t>To what extent do you support the following statements?</w:t>
      </w:r>
    </w:p>
    <w:tbl>
      <w:tblPr>
        <w:tblStyle w:val="DLGCTable-Form2"/>
        <w:tblW w:w="10491" w:type="dxa"/>
        <w:tblInd w:w="-431" w:type="dxa"/>
        <w:tblLook w:val="04A0" w:firstRow="1" w:lastRow="0" w:firstColumn="1" w:lastColumn="0" w:noHBand="0" w:noVBand="1"/>
      </w:tblPr>
      <w:tblGrid>
        <w:gridCol w:w="6346"/>
        <w:gridCol w:w="850"/>
        <w:gridCol w:w="746"/>
        <w:gridCol w:w="850"/>
        <w:gridCol w:w="849"/>
        <w:gridCol w:w="850"/>
      </w:tblGrid>
      <w:tr w:rsidR="00D72045" w:rsidRPr="00B4510C" w14:paraId="6C0E1372" w14:textId="77777777" w:rsidTr="2C62898F">
        <w:trPr>
          <w:cantSplit/>
          <w:trHeight w:val="2222"/>
          <w:tblHeader/>
        </w:trPr>
        <w:tc>
          <w:tcPr>
            <w:tcW w:w="6380" w:type="dxa"/>
          </w:tcPr>
          <w:p w14:paraId="764D68C0" w14:textId="77777777" w:rsidR="00D72045" w:rsidRPr="00B4510C" w:rsidRDefault="00D72045" w:rsidP="00B4510C">
            <w:pPr>
              <w:spacing w:before="120" w:after="120"/>
              <w:rPr>
                <w:rFonts w:ascii="Arial" w:eastAsia="Calibri" w:hAnsi="Arial" w:cs="Arial"/>
                <w:sz w:val="24"/>
                <w:szCs w:val="24"/>
              </w:rPr>
            </w:pPr>
          </w:p>
        </w:tc>
        <w:tc>
          <w:tcPr>
            <w:tcW w:w="851" w:type="dxa"/>
            <w:textDirection w:val="btLr"/>
          </w:tcPr>
          <w:p w14:paraId="12B8814B" w14:textId="77777777" w:rsidR="00D72045" w:rsidRPr="00B4510C" w:rsidRDefault="2C62898F" w:rsidP="00B4510C">
            <w:pPr>
              <w:spacing w:before="120" w:after="120"/>
              <w:rPr>
                <w:rFonts w:ascii="Arial" w:eastAsia="Calibri" w:hAnsi="Arial" w:cs="Arial"/>
                <w:b/>
                <w:bCs/>
                <w:sz w:val="24"/>
                <w:szCs w:val="24"/>
              </w:rPr>
            </w:pPr>
            <w:r w:rsidRPr="00B4510C">
              <w:rPr>
                <w:rFonts w:ascii="Arial" w:eastAsia="Calibri" w:hAnsi="Arial" w:cs="Arial"/>
                <w:sz w:val="24"/>
                <w:szCs w:val="24"/>
              </w:rPr>
              <w:t>Very unsupportive</w:t>
            </w:r>
          </w:p>
        </w:tc>
        <w:tc>
          <w:tcPr>
            <w:tcW w:w="708" w:type="dxa"/>
            <w:textDirection w:val="btLr"/>
          </w:tcPr>
          <w:p w14:paraId="4B44D151" w14:textId="77777777" w:rsidR="00D72045" w:rsidRPr="00B4510C" w:rsidRDefault="2C62898F" w:rsidP="00B4510C">
            <w:pPr>
              <w:spacing w:before="120" w:after="120"/>
              <w:rPr>
                <w:rFonts w:ascii="Arial" w:eastAsia="Calibri" w:hAnsi="Arial" w:cs="Arial"/>
                <w:b/>
                <w:bCs/>
                <w:sz w:val="24"/>
                <w:szCs w:val="24"/>
              </w:rPr>
            </w:pPr>
            <w:r w:rsidRPr="00B4510C">
              <w:rPr>
                <w:rFonts w:ascii="Arial" w:eastAsia="Calibri" w:hAnsi="Arial" w:cs="Arial"/>
                <w:sz w:val="24"/>
                <w:szCs w:val="24"/>
              </w:rPr>
              <w:t>Unsupportive</w:t>
            </w:r>
          </w:p>
        </w:tc>
        <w:tc>
          <w:tcPr>
            <w:tcW w:w="851" w:type="dxa"/>
            <w:textDirection w:val="btLr"/>
          </w:tcPr>
          <w:p w14:paraId="2A1EFDAC" w14:textId="77777777" w:rsidR="00D72045" w:rsidRPr="00B4510C" w:rsidRDefault="2C62898F" w:rsidP="00B4510C">
            <w:pPr>
              <w:spacing w:before="120" w:after="120"/>
              <w:rPr>
                <w:rFonts w:ascii="Arial" w:eastAsia="Calibri" w:hAnsi="Arial" w:cs="Arial"/>
                <w:b/>
                <w:bCs/>
                <w:sz w:val="24"/>
                <w:szCs w:val="24"/>
              </w:rPr>
            </w:pPr>
            <w:r w:rsidRPr="00B4510C">
              <w:rPr>
                <w:rFonts w:ascii="Arial" w:eastAsia="Calibri" w:hAnsi="Arial" w:cs="Arial"/>
                <w:sz w:val="24"/>
                <w:szCs w:val="24"/>
              </w:rPr>
              <w:t>Neutral</w:t>
            </w:r>
          </w:p>
        </w:tc>
        <w:tc>
          <w:tcPr>
            <w:tcW w:w="850" w:type="dxa"/>
            <w:textDirection w:val="btLr"/>
          </w:tcPr>
          <w:p w14:paraId="01F682E2" w14:textId="77777777" w:rsidR="00D72045" w:rsidRPr="00B4510C" w:rsidRDefault="2C62898F" w:rsidP="00B4510C">
            <w:pPr>
              <w:spacing w:before="120" w:after="120"/>
              <w:rPr>
                <w:rFonts w:ascii="Arial" w:eastAsia="Calibri" w:hAnsi="Arial" w:cs="Arial"/>
                <w:b/>
                <w:bCs/>
                <w:sz w:val="24"/>
                <w:szCs w:val="24"/>
              </w:rPr>
            </w:pPr>
            <w:r w:rsidRPr="00B4510C">
              <w:rPr>
                <w:rFonts w:ascii="Arial" w:eastAsia="Calibri" w:hAnsi="Arial" w:cs="Arial"/>
                <w:sz w:val="24"/>
                <w:szCs w:val="24"/>
              </w:rPr>
              <w:t>Supportive</w:t>
            </w:r>
          </w:p>
        </w:tc>
        <w:tc>
          <w:tcPr>
            <w:tcW w:w="851" w:type="dxa"/>
            <w:textDirection w:val="btLr"/>
          </w:tcPr>
          <w:p w14:paraId="6907D1F2" w14:textId="2CE9BB84" w:rsidR="00D72045" w:rsidRPr="00B4510C" w:rsidRDefault="00CE0728" w:rsidP="00B4510C">
            <w:pPr>
              <w:spacing w:before="120" w:after="120"/>
              <w:rPr>
                <w:rFonts w:ascii="Arial" w:eastAsia="Calibri" w:hAnsi="Arial" w:cs="Arial"/>
                <w:b/>
                <w:bCs/>
                <w:sz w:val="24"/>
                <w:szCs w:val="24"/>
              </w:rPr>
            </w:pPr>
            <w:r w:rsidRPr="00B4510C">
              <w:rPr>
                <w:rFonts w:ascii="Arial" w:eastAsia="Calibri" w:hAnsi="Arial" w:cs="Arial"/>
                <w:sz w:val="24"/>
                <w:szCs w:val="24"/>
              </w:rPr>
              <w:t>Very s</w:t>
            </w:r>
            <w:r w:rsidR="2C62898F" w:rsidRPr="00B4510C">
              <w:rPr>
                <w:rFonts w:ascii="Arial" w:eastAsia="Calibri" w:hAnsi="Arial" w:cs="Arial"/>
                <w:sz w:val="24"/>
                <w:szCs w:val="24"/>
              </w:rPr>
              <w:t>upportive</w:t>
            </w:r>
          </w:p>
        </w:tc>
      </w:tr>
      <w:tr w:rsidR="00D72045" w:rsidRPr="00B4510C" w14:paraId="41EC8303" w14:textId="77777777" w:rsidTr="2C62898F">
        <w:tc>
          <w:tcPr>
            <w:tcW w:w="6380" w:type="dxa"/>
          </w:tcPr>
          <w:p w14:paraId="730CE7C9" w14:textId="66A11170" w:rsidR="00D72045" w:rsidRPr="00B4510C" w:rsidRDefault="2C62898F" w:rsidP="00B4510C">
            <w:pPr>
              <w:spacing w:before="120" w:after="120"/>
              <w:rPr>
                <w:rFonts w:ascii="Arial" w:eastAsia="Calibri" w:hAnsi="Arial" w:cs="Arial"/>
                <w:sz w:val="24"/>
                <w:szCs w:val="24"/>
              </w:rPr>
            </w:pPr>
            <w:r w:rsidRPr="00B4510C">
              <w:rPr>
                <w:rFonts w:ascii="Arial" w:eastAsia="Calibri" w:hAnsi="Arial" w:cs="Arial"/>
                <w:sz w:val="24"/>
                <w:szCs w:val="24"/>
              </w:rPr>
              <w:t xml:space="preserve">“Former </w:t>
            </w:r>
            <w:r w:rsidR="001A3781" w:rsidRPr="00B4510C">
              <w:rPr>
                <w:rFonts w:ascii="Arial" w:eastAsia="Calibri" w:hAnsi="Arial" w:cs="Arial"/>
                <w:sz w:val="24"/>
                <w:szCs w:val="24"/>
              </w:rPr>
              <w:t>l</w:t>
            </w:r>
            <w:r w:rsidRPr="00B4510C">
              <w:rPr>
                <w:rFonts w:ascii="Arial" w:eastAsia="Calibri" w:hAnsi="Arial" w:cs="Arial"/>
                <w:sz w:val="24"/>
                <w:szCs w:val="24"/>
              </w:rPr>
              <w:t xml:space="preserve">ocal </w:t>
            </w:r>
            <w:r w:rsidR="001A3781" w:rsidRPr="00B4510C">
              <w:rPr>
                <w:rFonts w:ascii="Arial" w:eastAsia="Calibri" w:hAnsi="Arial" w:cs="Arial"/>
                <w:sz w:val="24"/>
                <w:szCs w:val="24"/>
              </w:rPr>
              <w:t>g</w:t>
            </w:r>
            <w:r w:rsidRPr="00B4510C">
              <w:rPr>
                <w:rFonts w:ascii="Arial" w:eastAsia="Calibri" w:hAnsi="Arial" w:cs="Arial"/>
                <w:sz w:val="24"/>
                <w:szCs w:val="24"/>
              </w:rPr>
              <w:t>overnment council members, committee members and employees should be prosecuted if they misuse information.”</w:t>
            </w:r>
          </w:p>
        </w:tc>
        <w:tc>
          <w:tcPr>
            <w:tcW w:w="851" w:type="dxa"/>
          </w:tcPr>
          <w:p w14:paraId="5124EF19" w14:textId="77777777" w:rsidR="00D72045" w:rsidRPr="00B4510C" w:rsidRDefault="00D72045" w:rsidP="00B4510C">
            <w:pPr>
              <w:spacing w:before="120" w:after="120"/>
              <w:rPr>
                <w:rFonts w:ascii="Arial" w:eastAsia="Calibri" w:hAnsi="Arial" w:cs="Arial"/>
                <w:sz w:val="24"/>
                <w:szCs w:val="24"/>
              </w:rPr>
            </w:pPr>
          </w:p>
        </w:tc>
        <w:tc>
          <w:tcPr>
            <w:tcW w:w="708" w:type="dxa"/>
          </w:tcPr>
          <w:p w14:paraId="10F56D46" w14:textId="77777777" w:rsidR="00D72045" w:rsidRPr="00B4510C" w:rsidRDefault="00D72045" w:rsidP="00B4510C">
            <w:pPr>
              <w:spacing w:before="120" w:after="120"/>
              <w:rPr>
                <w:rFonts w:ascii="Arial" w:eastAsia="Calibri" w:hAnsi="Arial" w:cs="Arial"/>
                <w:sz w:val="24"/>
                <w:szCs w:val="24"/>
              </w:rPr>
            </w:pPr>
          </w:p>
        </w:tc>
        <w:tc>
          <w:tcPr>
            <w:tcW w:w="851" w:type="dxa"/>
          </w:tcPr>
          <w:p w14:paraId="326DCC14" w14:textId="77777777" w:rsidR="00D72045" w:rsidRPr="00B4510C" w:rsidRDefault="00D72045" w:rsidP="00B4510C">
            <w:pPr>
              <w:spacing w:before="120" w:after="120"/>
              <w:rPr>
                <w:rFonts w:ascii="Arial" w:eastAsia="Calibri" w:hAnsi="Arial" w:cs="Arial"/>
                <w:sz w:val="24"/>
                <w:szCs w:val="24"/>
              </w:rPr>
            </w:pPr>
          </w:p>
        </w:tc>
        <w:tc>
          <w:tcPr>
            <w:tcW w:w="850" w:type="dxa"/>
          </w:tcPr>
          <w:p w14:paraId="393AF734" w14:textId="77777777" w:rsidR="00D72045" w:rsidRPr="00B4510C" w:rsidRDefault="00D72045" w:rsidP="00B4510C">
            <w:pPr>
              <w:spacing w:before="120" w:after="120"/>
              <w:rPr>
                <w:rFonts w:ascii="Arial" w:eastAsia="Calibri" w:hAnsi="Arial" w:cs="Arial"/>
                <w:sz w:val="24"/>
                <w:szCs w:val="24"/>
              </w:rPr>
            </w:pPr>
          </w:p>
        </w:tc>
        <w:tc>
          <w:tcPr>
            <w:tcW w:w="851" w:type="dxa"/>
          </w:tcPr>
          <w:p w14:paraId="262A5ADC" w14:textId="77777777" w:rsidR="00D72045" w:rsidRPr="00B4510C" w:rsidRDefault="00D72045" w:rsidP="00B4510C">
            <w:pPr>
              <w:spacing w:before="120" w:after="120"/>
              <w:rPr>
                <w:rFonts w:ascii="Arial" w:eastAsia="Calibri" w:hAnsi="Arial" w:cs="Arial"/>
                <w:sz w:val="24"/>
                <w:szCs w:val="24"/>
              </w:rPr>
            </w:pPr>
          </w:p>
        </w:tc>
      </w:tr>
      <w:tr w:rsidR="00D72045" w:rsidRPr="00B4510C" w14:paraId="6CE3682B" w14:textId="77777777" w:rsidTr="2C62898F">
        <w:tc>
          <w:tcPr>
            <w:tcW w:w="6380" w:type="dxa"/>
          </w:tcPr>
          <w:p w14:paraId="296AE2CF" w14:textId="34F05B49" w:rsidR="00D72045" w:rsidRPr="00B4510C" w:rsidRDefault="2C62898F" w:rsidP="00B4510C">
            <w:pPr>
              <w:spacing w:before="120" w:after="120"/>
              <w:rPr>
                <w:rFonts w:ascii="Arial" w:eastAsia="Calibri" w:hAnsi="Arial" w:cs="Arial"/>
                <w:sz w:val="24"/>
                <w:szCs w:val="24"/>
              </w:rPr>
            </w:pPr>
            <w:r w:rsidRPr="00B4510C">
              <w:rPr>
                <w:rFonts w:ascii="Arial" w:eastAsia="Calibri" w:hAnsi="Arial" w:cs="Arial"/>
                <w:sz w:val="24"/>
                <w:szCs w:val="24"/>
              </w:rPr>
              <w:t xml:space="preserve">“Local </w:t>
            </w:r>
            <w:r w:rsidR="001A3781" w:rsidRPr="00B4510C">
              <w:rPr>
                <w:rFonts w:ascii="Arial" w:eastAsia="Calibri" w:hAnsi="Arial" w:cs="Arial"/>
                <w:sz w:val="24"/>
                <w:szCs w:val="24"/>
              </w:rPr>
              <w:t>g</w:t>
            </w:r>
            <w:r w:rsidRPr="00B4510C">
              <w:rPr>
                <w:rFonts w:ascii="Arial" w:eastAsia="Calibri" w:hAnsi="Arial" w:cs="Arial"/>
                <w:sz w:val="24"/>
                <w:szCs w:val="24"/>
              </w:rPr>
              <w:t xml:space="preserve">overnment council members, committee members or employees should be prosecuted if they use </w:t>
            </w:r>
            <w:r w:rsidRPr="00B4510C">
              <w:rPr>
                <w:rFonts w:ascii="Arial" w:eastAsia="Calibri" w:hAnsi="Arial" w:cs="Arial"/>
                <w:sz w:val="24"/>
                <w:szCs w:val="24"/>
              </w:rPr>
              <w:lastRenderedPageBreak/>
              <w:t xml:space="preserve">their position to cause detriment to the </w:t>
            </w:r>
            <w:r w:rsidR="001A3781" w:rsidRPr="00B4510C">
              <w:rPr>
                <w:rFonts w:ascii="Arial" w:eastAsia="Calibri" w:hAnsi="Arial" w:cs="Arial"/>
                <w:sz w:val="24"/>
                <w:szCs w:val="24"/>
              </w:rPr>
              <w:t>l</w:t>
            </w:r>
            <w:r w:rsidRPr="00B4510C">
              <w:rPr>
                <w:rFonts w:ascii="Arial" w:eastAsia="Calibri" w:hAnsi="Arial" w:cs="Arial"/>
                <w:sz w:val="24"/>
                <w:szCs w:val="24"/>
              </w:rPr>
              <w:t xml:space="preserve">ocal </w:t>
            </w:r>
            <w:r w:rsidR="001A3781" w:rsidRPr="00B4510C">
              <w:rPr>
                <w:rFonts w:ascii="Arial" w:eastAsia="Calibri" w:hAnsi="Arial" w:cs="Arial"/>
                <w:sz w:val="24"/>
                <w:szCs w:val="24"/>
              </w:rPr>
              <w:t>g</w:t>
            </w:r>
            <w:r w:rsidRPr="00B4510C">
              <w:rPr>
                <w:rFonts w:ascii="Arial" w:eastAsia="Calibri" w:hAnsi="Arial" w:cs="Arial"/>
                <w:sz w:val="24"/>
                <w:szCs w:val="24"/>
              </w:rPr>
              <w:t xml:space="preserve">overnment or any person.” </w:t>
            </w:r>
          </w:p>
        </w:tc>
        <w:tc>
          <w:tcPr>
            <w:tcW w:w="851" w:type="dxa"/>
          </w:tcPr>
          <w:p w14:paraId="048BD514" w14:textId="77777777" w:rsidR="00D72045" w:rsidRPr="00B4510C" w:rsidRDefault="00D72045" w:rsidP="00B4510C">
            <w:pPr>
              <w:spacing w:before="120" w:after="120"/>
              <w:rPr>
                <w:rFonts w:ascii="Arial" w:eastAsia="Calibri" w:hAnsi="Arial" w:cs="Arial"/>
                <w:sz w:val="24"/>
                <w:szCs w:val="24"/>
              </w:rPr>
            </w:pPr>
          </w:p>
        </w:tc>
        <w:tc>
          <w:tcPr>
            <w:tcW w:w="708" w:type="dxa"/>
          </w:tcPr>
          <w:p w14:paraId="037A0463" w14:textId="77777777" w:rsidR="00D72045" w:rsidRPr="00B4510C" w:rsidRDefault="00D72045" w:rsidP="00B4510C">
            <w:pPr>
              <w:spacing w:before="120" w:after="120"/>
              <w:rPr>
                <w:rFonts w:ascii="Arial" w:eastAsia="Calibri" w:hAnsi="Arial" w:cs="Arial"/>
                <w:sz w:val="24"/>
                <w:szCs w:val="24"/>
              </w:rPr>
            </w:pPr>
          </w:p>
        </w:tc>
        <w:tc>
          <w:tcPr>
            <w:tcW w:w="851" w:type="dxa"/>
          </w:tcPr>
          <w:p w14:paraId="7B06EC34" w14:textId="77777777" w:rsidR="00D72045" w:rsidRPr="00B4510C" w:rsidRDefault="00D72045" w:rsidP="00B4510C">
            <w:pPr>
              <w:spacing w:before="120" w:after="120"/>
              <w:rPr>
                <w:rFonts w:ascii="Arial" w:eastAsia="Calibri" w:hAnsi="Arial" w:cs="Arial"/>
                <w:sz w:val="24"/>
                <w:szCs w:val="24"/>
              </w:rPr>
            </w:pPr>
          </w:p>
        </w:tc>
        <w:tc>
          <w:tcPr>
            <w:tcW w:w="850" w:type="dxa"/>
          </w:tcPr>
          <w:p w14:paraId="53A08777" w14:textId="77777777" w:rsidR="00D72045" w:rsidRPr="00B4510C" w:rsidRDefault="00D72045" w:rsidP="00B4510C">
            <w:pPr>
              <w:spacing w:before="120" w:after="120"/>
              <w:rPr>
                <w:rFonts w:ascii="Arial" w:eastAsia="Calibri" w:hAnsi="Arial" w:cs="Arial"/>
                <w:sz w:val="24"/>
                <w:szCs w:val="24"/>
              </w:rPr>
            </w:pPr>
          </w:p>
        </w:tc>
        <w:tc>
          <w:tcPr>
            <w:tcW w:w="851" w:type="dxa"/>
          </w:tcPr>
          <w:p w14:paraId="5079D4BE" w14:textId="77777777" w:rsidR="00D72045" w:rsidRPr="00B4510C" w:rsidRDefault="00D72045" w:rsidP="00B4510C">
            <w:pPr>
              <w:spacing w:before="120" w:after="120"/>
              <w:rPr>
                <w:rFonts w:ascii="Arial" w:eastAsia="Calibri" w:hAnsi="Arial" w:cs="Arial"/>
                <w:sz w:val="24"/>
                <w:szCs w:val="24"/>
              </w:rPr>
            </w:pPr>
          </w:p>
        </w:tc>
      </w:tr>
      <w:tr w:rsidR="00D72045" w:rsidRPr="00B4510C" w14:paraId="4FC87042" w14:textId="77777777" w:rsidTr="2C62898F">
        <w:tc>
          <w:tcPr>
            <w:tcW w:w="6380" w:type="dxa"/>
          </w:tcPr>
          <w:p w14:paraId="6B203015" w14:textId="614ED8D8" w:rsidR="00D72045" w:rsidRPr="00B4510C" w:rsidRDefault="2C62898F" w:rsidP="00B4510C">
            <w:pPr>
              <w:spacing w:before="120" w:after="120"/>
              <w:rPr>
                <w:rFonts w:ascii="Arial" w:eastAsia="Calibri" w:hAnsi="Arial" w:cs="Arial"/>
                <w:sz w:val="24"/>
                <w:szCs w:val="24"/>
              </w:rPr>
            </w:pPr>
            <w:r w:rsidRPr="00B4510C">
              <w:rPr>
                <w:rFonts w:ascii="Arial" w:eastAsia="Calibri" w:hAnsi="Arial" w:cs="Arial"/>
                <w:sz w:val="24"/>
                <w:szCs w:val="24"/>
              </w:rPr>
              <w:t>“People who knowingly provide false or misleading information to a council should be prosecuted.”</w:t>
            </w:r>
          </w:p>
        </w:tc>
        <w:tc>
          <w:tcPr>
            <w:tcW w:w="851" w:type="dxa"/>
          </w:tcPr>
          <w:p w14:paraId="4CE17636" w14:textId="77777777" w:rsidR="00D72045" w:rsidRPr="00B4510C" w:rsidRDefault="00D72045" w:rsidP="00B4510C">
            <w:pPr>
              <w:spacing w:before="120" w:after="120"/>
              <w:rPr>
                <w:rFonts w:ascii="Arial" w:eastAsia="Calibri" w:hAnsi="Arial" w:cs="Arial"/>
                <w:sz w:val="24"/>
                <w:szCs w:val="24"/>
              </w:rPr>
            </w:pPr>
          </w:p>
        </w:tc>
        <w:tc>
          <w:tcPr>
            <w:tcW w:w="708" w:type="dxa"/>
          </w:tcPr>
          <w:p w14:paraId="0080D4B5" w14:textId="77777777" w:rsidR="00D72045" w:rsidRPr="00B4510C" w:rsidRDefault="00D72045" w:rsidP="00B4510C">
            <w:pPr>
              <w:spacing w:before="120" w:after="120"/>
              <w:rPr>
                <w:rFonts w:ascii="Arial" w:eastAsia="Calibri" w:hAnsi="Arial" w:cs="Arial"/>
                <w:sz w:val="24"/>
                <w:szCs w:val="24"/>
              </w:rPr>
            </w:pPr>
          </w:p>
        </w:tc>
        <w:tc>
          <w:tcPr>
            <w:tcW w:w="851" w:type="dxa"/>
          </w:tcPr>
          <w:p w14:paraId="696CC41F" w14:textId="77777777" w:rsidR="00D72045" w:rsidRPr="00B4510C" w:rsidRDefault="00D72045" w:rsidP="00B4510C">
            <w:pPr>
              <w:spacing w:before="120" w:after="120"/>
              <w:rPr>
                <w:rFonts w:ascii="Arial" w:eastAsia="Calibri" w:hAnsi="Arial" w:cs="Arial"/>
                <w:sz w:val="24"/>
                <w:szCs w:val="24"/>
              </w:rPr>
            </w:pPr>
          </w:p>
        </w:tc>
        <w:tc>
          <w:tcPr>
            <w:tcW w:w="850" w:type="dxa"/>
          </w:tcPr>
          <w:p w14:paraId="0CACC517" w14:textId="77777777" w:rsidR="00D72045" w:rsidRPr="00B4510C" w:rsidRDefault="00D72045" w:rsidP="00B4510C">
            <w:pPr>
              <w:spacing w:before="120" w:after="120"/>
              <w:rPr>
                <w:rFonts w:ascii="Arial" w:eastAsia="Calibri" w:hAnsi="Arial" w:cs="Arial"/>
                <w:sz w:val="24"/>
                <w:szCs w:val="24"/>
              </w:rPr>
            </w:pPr>
          </w:p>
        </w:tc>
        <w:tc>
          <w:tcPr>
            <w:tcW w:w="851" w:type="dxa"/>
          </w:tcPr>
          <w:p w14:paraId="5B11AA8B" w14:textId="77777777" w:rsidR="00D72045" w:rsidRPr="00B4510C" w:rsidRDefault="00D72045" w:rsidP="00B4510C">
            <w:pPr>
              <w:spacing w:before="120" w:after="120"/>
              <w:rPr>
                <w:rFonts w:ascii="Arial" w:eastAsia="Calibri" w:hAnsi="Arial" w:cs="Arial"/>
                <w:sz w:val="24"/>
                <w:szCs w:val="24"/>
              </w:rPr>
            </w:pPr>
          </w:p>
        </w:tc>
      </w:tr>
      <w:tr w:rsidR="00D72045" w:rsidRPr="00B4510C" w14:paraId="65FC4189" w14:textId="77777777" w:rsidTr="2C62898F">
        <w:tc>
          <w:tcPr>
            <w:tcW w:w="6380" w:type="dxa"/>
          </w:tcPr>
          <w:p w14:paraId="5787850B" w14:textId="2E6336C3" w:rsidR="00D72045" w:rsidRPr="00B4510C" w:rsidRDefault="2C62898F" w:rsidP="00B4510C">
            <w:pPr>
              <w:spacing w:before="120" w:after="120"/>
              <w:rPr>
                <w:rFonts w:ascii="Arial" w:eastAsia="Calibri" w:hAnsi="Arial" w:cs="Arial"/>
                <w:sz w:val="24"/>
                <w:szCs w:val="24"/>
              </w:rPr>
            </w:pPr>
            <w:r w:rsidRPr="00B4510C">
              <w:rPr>
                <w:rFonts w:ascii="Arial" w:eastAsia="Calibri" w:hAnsi="Arial" w:cs="Arial"/>
                <w:sz w:val="24"/>
                <w:szCs w:val="24"/>
              </w:rPr>
              <w:t xml:space="preserve">“Local </w:t>
            </w:r>
            <w:r w:rsidR="001A3781" w:rsidRPr="00B4510C">
              <w:rPr>
                <w:rFonts w:ascii="Arial" w:eastAsia="Calibri" w:hAnsi="Arial" w:cs="Arial"/>
                <w:sz w:val="24"/>
                <w:szCs w:val="24"/>
              </w:rPr>
              <w:t>g</w:t>
            </w:r>
            <w:r w:rsidRPr="00B4510C">
              <w:rPr>
                <w:rFonts w:ascii="Arial" w:eastAsia="Calibri" w:hAnsi="Arial" w:cs="Arial"/>
                <w:sz w:val="24"/>
                <w:szCs w:val="24"/>
              </w:rPr>
              <w:t>overnment employees that breach procurement rules should be prosecuted.”</w:t>
            </w:r>
          </w:p>
        </w:tc>
        <w:tc>
          <w:tcPr>
            <w:tcW w:w="851" w:type="dxa"/>
          </w:tcPr>
          <w:p w14:paraId="0507D483" w14:textId="77777777" w:rsidR="00D72045" w:rsidRPr="00B4510C" w:rsidRDefault="00D72045" w:rsidP="00B4510C">
            <w:pPr>
              <w:spacing w:before="120" w:after="120"/>
              <w:rPr>
                <w:rFonts w:ascii="Arial" w:eastAsia="Calibri" w:hAnsi="Arial" w:cs="Arial"/>
                <w:sz w:val="24"/>
                <w:szCs w:val="24"/>
              </w:rPr>
            </w:pPr>
          </w:p>
        </w:tc>
        <w:tc>
          <w:tcPr>
            <w:tcW w:w="708" w:type="dxa"/>
          </w:tcPr>
          <w:p w14:paraId="18704D14" w14:textId="77777777" w:rsidR="00D72045" w:rsidRPr="00B4510C" w:rsidRDefault="00D72045" w:rsidP="00B4510C">
            <w:pPr>
              <w:spacing w:before="120" w:after="120"/>
              <w:rPr>
                <w:rFonts w:ascii="Arial" w:eastAsia="Calibri" w:hAnsi="Arial" w:cs="Arial"/>
                <w:sz w:val="24"/>
                <w:szCs w:val="24"/>
              </w:rPr>
            </w:pPr>
          </w:p>
        </w:tc>
        <w:tc>
          <w:tcPr>
            <w:tcW w:w="851" w:type="dxa"/>
          </w:tcPr>
          <w:p w14:paraId="2749C78B" w14:textId="77777777" w:rsidR="00D72045" w:rsidRPr="00B4510C" w:rsidRDefault="00D72045" w:rsidP="00B4510C">
            <w:pPr>
              <w:spacing w:before="120" w:after="120"/>
              <w:rPr>
                <w:rFonts w:ascii="Arial" w:eastAsia="Calibri" w:hAnsi="Arial" w:cs="Arial"/>
                <w:sz w:val="24"/>
                <w:szCs w:val="24"/>
              </w:rPr>
            </w:pPr>
          </w:p>
        </w:tc>
        <w:tc>
          <w:tcPr>
            <w:tcW w:w="850" w:type="dxa"/>
          </w:tcPr>
          <w:p w14:paraId="5478D9B7" w14:textId="77777777" w:rsidR="00D72045" w:rsidRPr="00B4510C" w:rsidRDefault="00D72045" w:rsidP="00B4510C">
            <w:pPr>
              <w:spacing w:before="120" w:after="120"/>
              <w:rPr>
                <w:rFonts w:ascii="Arial" w:eastAsia="Calibri" w:hAnsi="Arial" w:cs="Arial"/>
                <w:sz w:val="24"/>
                <w:szCs w:val="24"/>
              </w:rPr>
            </w:pPr>
          </w:p>
        </w:tc>
        <w:tc>
          <w:tcPr>
            <w:tcW w:w="851" w:type="dxa"/>
          </w:tcPr>
          <w:p w14:paraId="3B45207D" w14:textId="77777777" w:rsidR="00D72045" w:rsidRPr="00B4510C" w:rsidRDefault="00D72045" w:rsidP="00B4510C">
            <w:pPr>
              <w:spacing w:before="120" w:after="120"/>
              <w:rPr>
                <w:rFonts w:ascii="Arial" w:eastAsia="Calibri" w:hAnsi="Arial" w:cs="Arial"/>
                <w:sz w:val="24"/>
                <w:szCs w:val="24"/>
              </w:rPr>
            </w:pPr>
          </w:p>
        </w:tc>
      </w:tr>
      <w:tr w:rsidR="00D72045" w:rsidRPr="00B4510C" w14:paraId="021A130D" w14:textId="77777777" w:rsidTr="2C62898F">
        <w:tc>
          <w:tcPr>
            <w:tcW w:w="6380" w:type="dxa"/>
          </w:tcPr>
          <w:p w14:paraId="196B14B7" w14:textId="554839E8" w:rsidR="00D72045" w:rsidRPr="00B4510C" w:rsidRDefault="2C62898F" w:rsidP="00B4510C">
            <w:pPr>
              <w:spacing w:before="120" w:after="120"/>
              <w:rPr>
                <w:rFonts w:ascii="Arial" w:eastAsia="Calibri" w:hAnsi="Arial" w:cs="Arial"/>
                <w:sz w:val="24"/>
                <w:szCs w:val="24"/>
              </w:rPr>
            </w:pPr>
            <w:r w:rsidRPr="00B4510C">
              <w:rPr>
                <w:rFonts w:ascii="Arial" w:eastAsia="Calibri" w:hAnsi="Arial" w:cs="Arial"/>
                <w:sz w:val="24"/>
                <w:szCs w:val="24"/>
              </w:rPr>
              <w:t xml:space="preserve">“When a breach of the Act is identified an </w:t>
            </w:r>
            <w:proofErr w:type="gramStart"/>
            <w:r w:rsidRPr="00B4510C">
              <w:rPr>
                <w:rFonts w:ascii="Arial" w:eastAsia="Calibri" w:hAnsi="Arial" w:cs="Arial"/>
                <w:sz w:val="24"/>
                <w:szCs w:val="24"/>
              </w:rPr>
              <w:t>infringement</w:t>
            </w:r>
            <w:proofErr w:type="gramEnd"/>
            <w:r w:rsidRPr="00B4510C">
              <w:rPr>
                <w:rFonts w:ascii="Arial" w:eastAsia="Calibri" w:hAnsi="Arial" w:cs="Arial"/>
                <w:sz w:val="24"/>
                <w:szCs w:val="24"/>
              </w:rPr>
              <w:t xml:space="preserve"> notice should be issued as is the case for traffic offences.”</w:t>
            </w:r>
          </w:p>
        </w:tc>
        <w:tc>
          <w:tcPr>
            <w:tcW w:w="851" w:type="dxa"/>
          </w:tcPr>
          <w:p w14:paraId="3C067231" w14:textId="77777777" w:rsidR="00D72045" w:rsidRPr="00B4510C" w:rsidRDefault="00D72045" w:rsidP="00B4510C">
            <w:pPr>
              <w:spacing w:before="120" w:after="120"/>
              <w:rPr>
                <w:rFonts w:ascii="Arial" w:eastAsia="Calibri" w:hAnsi="Arial" w:cs="Arial"/>
                <w:sz w:val="24"/>
                <w:szCs w:val="24"/>
              </w:rPr>
            </w:pPr>
          </w:p>
        </w:tc>
        <w:tc>
          <w:tcPr>
            <w:tcW w:w="708" w:type="dxa"/>
          </w:tcPr>
          <w:p w14:paraId="5E57A71A" w14:textId="77777777" w:rsidR="00D72045" w:rsidRPr="00B4510C" w:rsidRDefault="00D72045" w:rsidP="00B4510C">
            <w:pPr>
              <w:spacing w:before="120" w:after="120"/>
              <w:rPr>
                <w:rFonts w:ascii="Arial" w:eastAsia="Calibri" w:hAnsi="Arial" w:cs="Arial"/>
                <w:sz w:val="24"/>
                <w:szCs w:val="24"/>
              </w:rPr>
            </w:pPr>
          </w:p>
        </w:tc>
        <w:tc>
          <w:tcPr>
            <w:tcW w:w="851" w:type="dxa"/>
          </w:tcPr>
          <w:p w14:paraId="63B28076" w14:textId="77777777" w:rsidR="00D72045" w:rsidRPr="00B4510C" w:rsidRDefault="00D72045" w:rsidP="00B4510C">
            <w:pPr>
              <w:spacing w:before="120" w:after="120"/>
              <w:rPr>
                <w:rFonts w:ascii="Arial" w:eastAsia="Calibri" w:hAnsi="Arial" w:cs="Arial"/>
                <w:sz w:val="24"/>
                <w:szCs w:val="24"/>
              </w:rPr>
            </w:pPr>
          </w:p>
        </w:tc>
        <w:tc>
          <w:tcPr>
            <w:tcW w:w="850" w:type="dxa"/>
          </w:tcPr>
          <w:p w14:paraId="51F71DE9" w14:textId="77777777" w:rsidR="00D72045" w:rsidRPr="00B4510C" w:rsidRDefault="00D72045" w:rsidP="00B4510C">
            <w:pPr>
              <w:spacing w:before="120" w:after="120"/>
              <w:rPr>
                <w:rFonts w:ascii="Arial" w:eastAsia="Calibri" w:hAnsi="Arial" w:cs="Arial"/>
                <w:sz w:val="24"/>
                <w:szCs w:val="24"/>
              </w:rPr>
            </w:pPr>
          </w:p>
        </w:tc>
        <w:tc>
          <w:tcPr>
            <w:tcW w:w="851" w:type="dxa"/>
          </w:tcPr>
          <w:p w14:paraId="104354D4" w14:textId="77777777" w:rsidR="00D72045" w:rsidRPr="00B4510C" w:rsidRDefault="00D72045" w:rsidP="00B4510C">
            <w:pPr>
              <w:spacing w:before="120" w:after="120"/>
              <w:rPr>
                <w:rFonts w:ascii="Arial" w:eastAsia="Calibri" w:hAnsi="Arial" w:cs="Arial"/>
                <w:sz w:val="24"/>
                <w:szCs w:val="24"/>
              </w:rPr>
            </w:pPr>
          </w:p>
        </w:tc>
      </w:tr>
    </w:tbl>
    <w:p w14:paraId="1397FDD5" w14:textId="59D06DE8" w:rsidR="00976D41" w:rsidRDefault="00976D41">
      <w:pPr>
        <w:rPr>
          <w:rFonts w:ascii="Arial" w:hAnsi="Arial" w:cs="Arial"/>
          <w:sz w:val="24"/>
        </w:rPr>
      </w:pPr>
    </w:p>
    <w:p w14:paraId="17EAEBE2" w14:textId="319A9D79" w:rsidR="00891207" w:rsidRPr="001A3781" w:rsidRDefault="2C62898F" w:rsidP="2C62898F">
      <w:pPr>
        <w:pStyle w:val="ListParagraph"/>
        <w:numPr>
          <w:ilvl w:val="0"/>
          <w:numId w:val="36"/>
        </w:numPr>
        <w:rPr>
          <w:rFonts w:ascii="Arial" w:hAnsi="Arial" w:cs="Arial"/>
          <w:sz w:val="24"/>
        </w:rPr>
      </w:pPr>
      <w:r w:rsidRPr="001A3781">
        <w:rPr>
          <w:rFonts w:ascii="Arial" w:hAnsi="Arial" w:cs="Arial"/>
          <w:sz w:val="24"/>
        </w:rPr>
        <w:t>To what extent do you support the following statements?</w:t>
      </w:r>
    </w:p>
    <w:tbl>
      <w:tblPr>
        <w:tblStyle w:val="DLGCTable-Form2"/>
        <w:tblW w:w="10491" w:type="dxa"/>
        <w:tblInd w:w="-431" w:type="dxa"/>
        <w:tblLook w:val="04A0" w:firstRow="1" w:lastRow="0" w:firstColumn="1" w:lastColumn="0" w:noHBand="0" w:noVBand="1"/>
      </w:tblPr>
      <w:tblGrid>
        <w:gridCol w:w="6346"/>
        <w:gridCol w:w="850"/>
        <w:gridCol w:w="746"/>
        <w:gridCol w:w="850"/>
        <w:gridCol w:w="849"/>
        <w:gridCol w:w="850"/>
      </w:tblGrid>
      <w:tr w:rsidR="00D72045" w:rsidRPr="00B4510C" w14:paraId="7A081E81" w14:textId="77777777" w:rsidTr="2C62898F">
        <w:trPr>
          <w:cantSplit/>
          <w:trHeight w:val="2222"/>
          <w:tblHeader/>
        </w:trPr>
        <w:tc>
          <w:tcPr>
            <w:tcW w:w="6380" w:type="dxa"/>
          </w:tcPr>
          <w:p w14:paraId="1DD8DFC1" w14:textId="77777777" w:rsidR="00D72045" w:rsidRPr="00B4510C" w:rsidRDefault="00D72045" w:rsidP="00B4510C">
            <w:pPr>
              <w:spacing w:before="120" w:after="120"/>
              <w:rPr>
                <w:rFonts w:ascii="Arial" w:eastAsia="Calibri" w:hAnsi="Arial" w:cs="Arial"/>
                <w:sz w:val="24"/>
                <w:szCs w:val="24"/>
              </w:rPr>
            </w:pPr>
          </w:p>
        </w:tc>
        <w:tc>
          <w:tcPr>
            <w:tcW w:w="851" w:type="dxa"/>
            <w:textDirection w:val="btLr"/>
          </w:tcPr>
          <w:p w14:paraId="240CAAD5" w14:textId="77777777" w:rsidR="00D72045" w:rsidRPr="00B4510C" w:rsidRDefault="2C62898F" w:rsidP="00B4510C">
            <w:pPr>
              <w:spacing w:before="120" w:after="120"/>
              <w:rPr>
                <w:rFonts w:ascii="Arial" w:eastAsia="Calibri" w:hAnsi="Arial" w:cs="Arial"/>
                <w:b/>
                <w:bCs/>
                <w:sz w:val="24"/>
                <w:szCs w:val="24"/>
              </w:rPr>
            </w:pPr>
            <w:r w:rsidRPr="00B4510C">
              <w:rPr>
                <w:rFonts w:ascii="Arial" w:eastAsia="Calibri" w:hAnsi="Arial" w:cs="Arial"/>
                <w:sz w:val="24"/>
                <w:szCs w:val="24"/>
              </w:rPr>
              <w:t>Very unsupportive</w:t>
            </w:r>
          </w:p>
        </w:tc>
        <w:tc>
          <w:tcPr>
            <w:tcW w:w="708" w:type="dxa"/>
            <w:textDirection w:val="btLr"/>
          </w:tcPr>
          <w:p w14:paraId="15027E4E" w14:textId="77777777" w:rsidR="00D72045" w:rsidRPr="00B4510C" w:rsidRDefault="2C62898F" w:rsidP="00B4510C">
            <w:pPr>
              <w:spacing w:before="120" w:after="120"/>
              <w:rPr>
                <w:rFonts w:ascii="Arial" w:eastAsia="Calibri" w:hAnsi="Arial" w:cs="Arial"/>
                <w:b/>
                <w:bCs/>
                <w:sz w:val="24"/>
                <w:szCs w:val="24"/>
              </w:rPr>
            </w:pPr>
            <w:r w:rsidRPr="00B4510C">
              <w:rPr>
                <w:rFonts w:ascii="Arial" w:eastAsia="Calibri" w:hAnsi="Arial" w:cs="Arial"/>
                <w:sz w:val="24"/>
                <w:szCs w:val="24"/>
              </w:rPr>
              <w:t>Unsupportive</w:t>
            </w:r>
          </w:p>
        </w:tc>
        <w:tc>
          <w:tcPr>
            <w:tcW w:w="851" w:type="dxa"/>
            <w:textDirection w:val="btLr"/>
          </w:tcPr>
          <w:p w14:paraId="1BB43068" w14:textId="77777777" w:rsidR="00D72045" w:rsidRPr="00B4510C" w:rsidRDefault="2C62898F" w:rsidP="00B4510C">
            <w:pPr>
              <w:spacing w:before="120" w:after="120"/>
              <w:rPr>
                <w:rFonts w:ascii="Arial" w:eastAsia="Calibri" w:hAnsi="Arial" w:cs="Arial"/>
                <w:b/>
                <w:bCs/>
                <w:sz w:val="24"/>
                <w:szCs w:val="24"/>
              </w:rPr>
            </w:pPr>
            <w:r w:rsidRPr="00B4510C">
              <w:rPr>
                <w:rFonts w:ascii="Arial" w:eastAsia="Calibri" w:hAnsi="Arial" w:cs="Arial"/>
                <w:sz w:val="24"/>
                <w:szCs w:val="24"/>
              </w:rPr>
              <w:t>Neutral</w:t>
            </w:r>
          </w:p>
        </w:tc>
        <w:tc>
          <w:tcPr>
            <w:tcW w:w="850" w:type="dxa"/>
            <w:textDirection w:val="btLr"/>
          </w:tcPr>
          <w:p w14:paraId="6AB1D6DA" w14:textId="77777777" w:rsidR="00D72045" w:rsidRPr="00B4510C" w:rsidRDefault="2C62898F" w:rsidP="00B4510C">
            <w:pPr>
              <w:spacing w:before="120" w:after="120"/>
              <w:rPr>
                <w:rFonts w:ascii="Arial" w:eastAsia="Calibri" w:hAnsi="Arial" w:cs="Arial"/>
                <w:b/>
                <w:bCs/>
                <w:sz w:val="24"/>
                <w:szCs w:val="24"/>
              </w:rPr>
            </w:pPr>
            <w:r w:rsidRPr="00B4510C">
              <w:rPr>
                <w:rFonts w:ascii="Arial" w:eastAsia="Calibri" w:hAnsi="Arial" w:cs="Arial"/>
                <w:sz w:val="24"/>
                <w:szCs w:val="24"/>
              </w:rPr>
              <w:t>Supportive</w:t>
            </w:r>
          </w:p>
        </w:tc>
        <w:tc>
          <w:tcPr>
            <w:tcW w:w="851" w:type="dxa"/>
            <w:textDirection w:val="btLr"/>
          </w:tcPr>
          <w:p w14:paraId="438C5791" w14:textId="77777777" w:rsidR="00D72045" w:rsidRPr="00B4510C" w:rsidRDefault="2C62898F" w:rsidP="00B4510C">
            <w:pPr>
              <w:spacing w:before="120" w:after="120"/>
              <w:rPr>
                <w:rFonts w:ascii="Arial" w:eastAsia="Calibri" w:hAnsi="Arial" w:cs="Arial"/>
                <w:b/>
                <w:bCs/>
                <w:sz w:val="24"/>
                <w:szCs w:val="24"/>
              </w:rPr>
            </w:pPr>
            <w:r w:rsidRPr="00B4510C">
              <w:rPr>
                <w:rFonts w:ascii="Arial" w:eastAsia="Calibri" w:hAnsi="Arial" w:cs="Arial"/>
                <w:sz w:val="24"/>
                <w:szCs w:val="24"/>
              </w:rPr>
              <w:t>Very Supportive</w:t>
            </w:r>
          </w:p>
        </w:tc>
      </w:tr>
      <w:tr w:rsidR="00D72045" w:rsidRPr="00B4510C" w14:paraId="095E5D14" w14:textId="77777777" w:rsidTr="2C62898F">
        <w:tc>
          <w:tcPr>
            <w:tcW w:w="6380" w:type="dxa"/>
          </w:tcPr>
          <w:p w14:paraId="248729FC" w14:textId="4706A836" w:rsidR="00D72045" w:rsidRPr="00B4510C" w:rsidRDefault="2C62898F" w:rsidP="00B4510C">
            <w:pPr>
              <w:spacing w:before="120" w:after="120"/>
              <w:rPr>
                <w:rFonts w:ascii="Arial" w:eastAsia="Calibri" w:hAnsi="Arial" w:cs="Arial"/>
                <w:sz w:val="24"/>
                <w:szCs w:val="24"/>
              </w:rPr>
            </w:pPr>
            <w:r w:rsidRPr="00B4510C">
              <w:rPr>
                <w:rFonts w:ascii="Arial" w:eastAsia="Calibri" w:hAnsi="Arial" w:cs="Arial"/>
                <w:sz w:val="24"/>
                <w:szCs w:val="24"/>
              </w:rPr>
              <w:t>“In cases where a local law does not define a penalty amount, the Act should set a default penalty amount.”</w:t>
            </w:r>
          </w:p>
        </w:tc>
        <w:tc>
          <w:tcPr>
            <w:tcW w:w="851" w:type="dxa"/>
          </w:tcPr>
          <w:p w14:paraId="70626A68" w14:textId="77777777" w:rsidR="00D72045" w:rsidRPr="00B4510C" w:rsidRDefault="00D72045" w:rsidP="00B4510C">
            <w:pPr>
              <w:spacing w:before="120" w:after="120"/>
              <w:rPr>
                <w:rFonts w:ascii="Arial" w:eastAsia="Calibri" w:hAnsi="Arial" w:cs="Arial"/>
                <w:sz w:val="24"/>
                <w:szCs w:val="24"/>
              </w:rPr>
            </w:pPr>
          </w:p>
        </w:tc>
        <w:tc>
          <w:tcPr>
            <w:tcW w:w="708" w:type="dxa"/>
          </w:tcPr>
          <w:p w14:paraId="0A990B06" w14:textId="77777777" w:rsidR="00D72045" w:rsidRPr="00B4510C" w:rsidRDefault="00D72045" w:rsidP="00B4510C">
            <w:pPr>
              <w:spacing w:before="120" w:after="120"/>
              <w:rPr>
                <w:rFonts w:ascii="Arial" w:eastAsia="Calibri" w:hAnsi="Arial" w:cs="Arial"/>
                <w:sz w:val="24"/>
                <w:szCs w:val="24"/>
              </w:rPr>
            </w:pPr>
          </w:p>
        </w:tc>
        <w:tc>
          <w:tcPr>
            <w:tcW w:w="851" w:type="dxa"/>
          </w:tcPr>
          <w:p w14:paraId="2C48A6BE" w14:textId="77777777" w:rsidR="00D72045" w:rsidRPr="00B4510C" w:rsidRDefault="00D72045" w:rsidP="00B4510C">
            <w:pPr>
              <w:spacing w:before="120" w:after="120"/>
              <w:rPr>
                <w:rFonts w:ascii="Arial" w:eastAsia="Calibri" w:hAnsi="Arial" w:cs="Arial"/>
                <w:sz w:val="24"/>
                <w:szCs w:val="24"/>
              </w:rPr>
            </w:pPr>
          </w:p>
        </w:tc>
        <w:tc>
          <w:tcPr>
            <w:tcW w:w="850" w:type="dxa"/>
          </w:tcPr>
          <w:p w14:paraId="7A319E63" w14:textId="77777777" w:rsidR="00D72045" w:rsidRPr="00B4510C" w:rsidRDefault="00D72045" w:rsidP="00B4510C">
            <w:pPr>
              <w:spacing w:before="120" w:after="120"/>
              <w:rPr>
                <w:rFonts w:ascii="Arial" w:eastAsia="Calibri" w:hAnsi="Arial" w:cs="Arial"/>
                <w:sz w:val="24"/>
                <w:szCs w:val="24"/>
              </w:rPr>
            </w:pPr>
          </w:p>
        </w:tc>
        <w:tc>
          <w:tcPr>
            <w:tcW w:w="851" w:type="dxa"/>
          </w:tcPr>
          <w:p w14:paraId="5C963439" w14:textId="77777777" w:rsidR="00D72045" w:rsidRPr="00B4510C" w:rsidRDefault="00D72045" w:rsidP="00B4510C">
            <w:pPr>
              <w:spacing w:before="120" w:after="120"/>
              <w:rPr>
                <w:rFonts w:ascii="Arial" w:eastAsia="Calibri" w:hAnsi="Arial" w:cs="Arial"/>
                <w:sz w:val="24"/>
                <w:szCs w:val="24"/>
              </w:rPr>
            </w:pPr>
          </w:p>
        </w:tc>
      </w:tr>
      <w:tr w:rsidR="00D72045" w:rsidRPr="00B4510C" w14:paraId="3FD669D2" w14:textId="77777777" w:rsidTr="2C62898F">
        <w:tc>
          <w:tcPr>
            <w:tcW w:w="6380" w:type="dxa"/>
          </w:tcPr>
          <w:p w14:paraId="0425911A" w14:textId="70C500F8" w:rsidR="00D72045" w:rsidRPr="00B4510C" w:rsidRDefault="2C62898F" w:rsidP="00B4510C">
            <w:pPr>
              <w:spacing w:before="120" w:after="120"/>
              <w:rPr>
                <w:rFonts w:ascii="Arial" w:eastAsia="Calibri" w:hAnsi="Arial" w:cs="Arial"/>
                <w:sz w:val="24"/>
                <w:szCs w:val="24"/>
              </w:rPr>
            </w:pPr>
            <w:r w:rsidRPr="00B4510C">
              <w:rPr>
                <w:rFonts w:ascii="Arial" w:eastAsia="Calibri" w:hAnsi="Arial" w:cs="Arial"/>
                <w:sz w:val="24"/>
                <w:szCs w:val="24"/>
              </w:rPr>
              <w:t xml:space="preserve">“Local </w:t>
            </w:r>
            <w:r w:rsidR="001A3781" w:rsidRPr="00B4510C">
              <w:rPr>
                <w:rFonts w:ascii="Arial" w:eastAsia="Calibri" w:hAnsi="Arial" w:cs="Arial"/>
                <w:sz w:val="24"/>
                <w:szCs w:val="24"/>
              </w:rPr>
              <w:t>g</w:t>
            </w:r>
            <w:r w:rsidRPr="00B4510C">
              <w:rPr>
                <w:rFonts w:ascii="Arial" w:eastAsia="Calibri" w:hAnsi="Arial" w:cs="Arial"/>
                <w:sz w:val="24"/>
                <w:szCs w:val="24"/>
              </w:rPr>
              <w:t>overnments need greater powers to direct property owners to tidy property for amenity, health and safety reasons.”</w:t>
            </w:r>
          </w:p>
        </w:tc>
        <w:tc>
          <w:tcPr>
            <w:tcW w:w="851" w:type="dxa"/>
          </w:tcPr>
          <w:p w14:paraId="303C34D7" w14:textId="77777777" w:rsidR="00D72045" w:rsidRPr="00B4510C" w:rsidRDefault="00D72045" w:rsidP="00B4510C">
            <w:pPr>
              <w:spacing w:before="120" w:after="120"/>
              <w:rPr>
                <w:rFonts w:ascii="Arial" w:eastAsia="Calibri" w:hAnsi="Arial" w:cs="Arial"/>
                <w:sz w:val="24"/>
                <w:szCs w:val="24"/>
              </w:rPr>
            </w:pPr>
          </w:p>
        </w:tc>
        <w:tc>
          <w:tcPr>
            <w:tcW w:w="708" w:type="dxa"/>
          </w:tcPr>
          <w:p w14:paraId="10C3DDE5" w14:textId="77777777" w:rsidR="00D72045" w:rsidRPr="00B4510C" w:rsidRDefault="00D72045" w:rsidP="00B4510C">
            <w:pPr>
              <w:spacing w:before="120" w:after="120"/>
              <w:rPr>
                <w:rFonts w:ascii="Arial" w:eastAsia="Calibri" w:hAnsi="Arial" w:cs="Arial"/>
                <w:sz w:val="24"/>
                <w:szCs w:val="24"/>
              </w:rPr>
            </w:pPr>
          </w:p>
        </w:tc>
        <w:tc>
          <w:tcPr>
            <w:tcW w:w="851" w:type="dxa"/>
          </w:tcPr>
          <w:p w14:paraId="45246019" w14:textId="77777777" w:rsidR="00D72045" w:rsidRPr="00B4510C" w:rsidRDefault="00D72045" w:rsidP="00B4510C">
            <w:pPr>
              <w:spacing w:before="120" w:after="120"/>
              <w:rPr>
                <w:rFonts w:ascii="Arial" w:eastAsia="Calibri" w:hAnsi="Arial" w:cs="Arial"/>
                <w:sz w:val="24"/>
                <w:szCs w:val="24"/>
              </w:rPr>
            </w:pPr>
          </w:p>
        </w:tc>
        <w:tc>
          <w:tcPr>
            <w:tcW w:w="850" w:type="dxa"/>
          </w:tcPr>
          <w:p w14:paraId="1F878AFB" w14:textId="77777777" w:rsidR="00D72045" w:rsidRPr="00B4510C" w:rsidRDefault="00D72045" w:rsidP="00B4510C">
            <w:pPr>
              <w:spacing w:before="120" w:after="120"/>
              <w:rPr>
                <w:rFonts w:ascii="Arial" w:eastAsia="Calibri" w:hAnsi="Arial" w:cs="Arial"/>
                <w:sz w:val="24"/>
                <w:szCs w:val="24"/>
              </w:rPr>
            </w:pPr>
          </w:p>
        </w:tc>
        <w:tc>
          <w:tcPr>
            <w:tcW w:w="851" w:type="dxa"/>
          </w:tcPr>
          <w:p w14:paraId="2DEB883D" w14:textId="77777777" w:rsidR="00D72045" w:rsidRPr="00B4510C" w:rsidRDefault="00D72045" w:rsidP="00B4510C">
            <w:pPr>
              <w:spacing w:before="120" w:after="120"/>
              <w:rPr>
                <w:rFonts w:ascii="Arial" w:eastAsia="Calibri" w:hAnsi="Arial" w:cs="Arial"/>
                <w:sz w:val="24"/>
                <w:szCs w:val="24"/>
              </w:rPr>
            </w:pPr>
          </w:p>
        </w:tc>
      </w:tr>
      <w:tr w:rsidR="00D72045" w:rsidRPr="00B4510C" w14:paraId="341FFE7C" w14:textId="77777777" w:rsidTr="2C62898F">
        <w:tc>
          <w:tcPr>
            <w:tcW w:w="6380" w:type="dxa"/>
          </w:tcPr>
          <w:p w14:paraId="1FA67914" w14:textId="7623ABD8" w:rsidR="00D72045" w:rsidRPr="00B4510C" w:rsidRDefault="2C62898F" w:rsidP="00B4510C">
            <w:pPr>
              <w:spacing w:before="120" w:after="120"/>
              <w:rPr>
                <w:rFonts w:ascii="Arial" w:eastAsia="Calibri" w:hAnsi="Arial" w:cs="Arial"/>
                <w:sz w:val="24"/>
                <w:szCs w:val="24"/>
              </w:rPr>
            </w:pPr>
            <w:r w:rsidRPr="00B4510C">
              <w:rPr>
                <w:rFonts w:ascii="Arial" w:eastAsia="Calibri" w:hAnsi="Arial" w:cs="Arial"/>
                <w:sz w:val="24"/>
                <w:szCs w:val="24"/>
              </w:rPr>
              <w:t xml:space="preserve">“Local </w:t>
            </w:r>
            <w:r w:rsidR="001A3781" w:rsidRPr="00B4510C">
              <w:rPr>
                <w:rFonts w:ascii="Arial" w:eastAsia="Calibri" w:hAnsi="Arial" w:cs="Arial"/>
                <w:sz w:val="24"/>
                <w:szCs w:val="24"/>
              </w:rPr>
              <w:t>g</w:t>
            </w:r>
            <w:r w:rsidRPr="00B4510C">
              <w:rPr>
                <w:rFonts w:ascii="Arial" w:eastAsia="Calibri" w:hAnsi="Arial" w:cs="Arial"/>
                <w:sz w:val="24"/>
                <w:szCs w:val="24"/>
              </w:rPr>
              <w:t>overnments need greater powers to direct property owners and occupiers to remove items like disused motor vehicles for amenity, health and safety reasons.”</w:t>
            </w:r>
          </w:p>
        </w:tc>
        <w:tc>
          <w:tcPr>
            <w:tcW w:w="851" w:type="dxa"/>
          </w:tcPr>
          <w:p w14:paraId="507FBB4C" w14:textId="77777777" w:rsidR="00D72045" w:rsidRPr="00B4510C" w:rsidRDefault="00D72045" w:rsidP="00B4510C">
            <w:pPr>
              <w:spacing w:before="120" w:after="120"/>
              <w:rPr>
                <w:rFonts w:ascii="Arial" w:eastAsia="Calibri" w:hAnsi="Arial" w:cs="Arial"/>
                <w:sz w:val="24"/>
                <w:szCs w:val="24"/>
              </w:rPr>
            </w:pPr>
          </w:p>
        </w:tc>
        <w:tc>
          <w:tcPr>
            <w:tcW w:w="708" w:type="dxa"/>
          </w:tcPr>
          <w:p w14:paraId="4F4133F1" w14:textId="77777777" w:rsidR="00D72045" w:rsidRPr="00B4510C" w:rsidRDefault="00D72045" w:rsidP="00B4510C">
            <w:pPr>
              <w:spacing w:before="120" w:after="120"/>
              <w:rPr>
                <w:rFonts w:ascii="Arial" w:eastAsia="Calibri" w:hAnsi="Arial" w:cs="Arial"/>
                <w:sz w:val="24"/>
                <w:szCs w:val="24"/>
              </w:rPr>
            </w:pPr>
          </w:p>
        </w:tc>
        <w:tc>
          <w:tcPr>
            <w:tcW w:w="851" w:type="dxa"/>
          </w:tcPr>
          <w:p w14:paraId="13727C85" w14:textId="77777777" w:rsidR="00D72045" w:rsidRPr="00B4510C" w:rsidRDefault="00D72045" w:rsidP="00B4510C">
            <w:pPr>
              <w:spacing w:before="120" w:after="120"/>
              <w:rPr>
                <w:rFonts w:ascii="Arial" w:eastAsia="Calibri" w:hAnsi="Arial" w:cs="Arial"/>
                <w:sz w:val="24"/>
                <w:szCs w:val="24"/>
              </w:rPr>
            </w:pPr>
          </w:p>
        </w:tc>
        <w:tc>
          <w:tcPr>
            <w:tcW w:w="850" w:type="dxa"/>
          </w:tcPr>
          <w:p w14:paraId="2A1FB73C" w14:textId="77777777" w:rsidR="00D72045" w:rsidRPr="00B4510C" w:rsidRDefault="00D72045" w:rsidP="00B4510C">
            <w:pPr>
              <w:spacing w:before="120" w:after="120"/>
              <w:rPr>
                <w:rFonts w:ascii="Arial" w:eastAsia="Calibri" w:hAnsi="Arial" w:cs="Arial"/>
                <w:sz w:val="24"/>
                <w:szCs w:val="24"/>
              </w:rPr>
            </w:pPr>
          </w:p>
        </w:tc>
        <w:tc>
          <w:tcPr>
            <w:tcW w:w="851" w:type="dxa"/>
          </w:tcPr>
          <w:p w14:paraId="1DC54620" w14:textId="77777777" w:rsidR="00D72045" w:rsidRPr="00B4510C" w:rsidRDefault="00D72045" w:rsidP="00B4510C">
            <w:pPr>
              <w:spacing w:before="120" w:after="120"/>
              <w:rPr>
                <w:rFonts w:ascii="Arial" w:eastAsia="Calibri" w:hAnsi="Arial" w:cs="Arial"/>
                <w:sz w:val="24"/>
                <w:szCs w:val="24"/>
              </w:rPr>
            </w:pPr>
          </w:p>
        </w:tc>
      </w:tr>
      <w:tr w:rsidR="00D72045" w:rsidRPr="00B4510C" w14:paraId="2634C6BE" w14:textId="77777777" w:rsidTr="2C62898F">
        <w:tc>
          <w:tcPr>
            <w:tcW w:w="6380" w:type="dxa"/>
          </w:tcPr>
          <w:p w14:paraId="4A72B21D" w14:textId="4E43A937" w:rsidR="00D72045" w:rsidRPr="00B4510C" w:rsidRDefault="001A3781" w:rsidP="00B4510C">
            <w:pPr>
              <w:spacing w:before="120" w:after="120"/>
              <w:rPr>
                <w:rFonts w:ascii="Arial" w:eastAsia="Calibri" w:hAnsi="Arial" w:cs="Arial"/>
                <w:sz w:val="24"/>
                <w:szCs w:val="24"/>
              </w:rPr>
            </w:pPr>
            <w:r w:rsidRPr="00B4510C">
              <w:rPr>
                <w:rFonts w:ascii="Arial" w:eastAsia="Calibri" w:hAnsi="Arial" w:cs="Arial"/>
                <w:sz w:val="24"/>
                <w:szCs w:val="24"/>
              </w:rPr>
              <w:t>“Local g</w:t>
            </w:r>
            <w:r w:rsidR="2C62898F" w:rsidRPr="00B4510C">
              <w:rPr>
                <w:rFonts w:ascii="Arial" w:eastAsia="Calibri" w:hAnsi="Arial" w:cs="Arial"/>
                <w:sz w:val="24"/>
                <w:szCs w:val="24"/>
              </w:rPr>
              <w:t>overnments should be able to destroy property or items removed from a property within 28 days when there has been a breach</w:t>
            </w:r>
            <w:r w:rsidRPr="00B4510C">
              <w:rPr>
                <w:rFonts w:ascii="Arial" w:eastAsia="Calibri" w:hAnsi="Arial" w:cs="Arial"/>
                <w:sz w:val="24"/>
                <w:szCs w:val="24"/>
              </w:rPr>
              <w:t xml:space="preserve"> of a local law or regulations.</w:t>
            </w:r>
            <w:r w:rsidR="2C62898F" w:rsidRPr="00B4510C">
              <w:rPr>
                <w:rFonts w:ascii="Arial" w:eastAsia="Calibri" w:hAnsi="Arial" w:cs="Arial"/>
                <w:sz w:val="24"/>
                <w:szCs w:val="24"/>
              </w:rPr>
              <w:t xml:space="preserve"> This might include rubbish, goods deemed to be of little value, or decaying items.”</w:t>
            </w:r>
          </w:p>
        </w:tc>
        <w:tc>
          <w:tcPr>
            <w:tcW w:w="851" w:type="dxa"/>
          </w:tcPr>
          <w:p w14:paraId="2D27DEEC" w14:textId="77777777" w:rsidR="00D72045" w:rsidRPr="00B4510C" w:rsidRDefault="00D72045" w:rsidP="00B4510C">
            <w:pPr>
              <w:spacing w:before="120" w:after="120"/>
              <w:rPr>
                <w:rFonts w:ascii="Arial" w:eastAsia="Calibri" w:hAnsi="Arial" w:cs="Arial"/>
                <w:sz w:val="24"/>
                <w:szCs w:val="24"/>
              </w:rPr>
            </w:pPr>
          </w:p>
        </w:tc>
        <w:tc>
          <w:tcPr>
            <w:tcW w:w="708" w:type="dxa"/>
          </w:tcPr>
          <w:p w14:paraId="6D9FDC26" w14:textId="77777777" w:rsidR="00D72045" w:rsidRPr="00B4510C" w:rsidRDefault="00D72045" w:rsidP="00B4510C">
            <w:pPr>
              <w:spacing w:before="120" w:after="120"/>
              <w:rPr>
                <w:rFonts w:ascii="Arial" w:eastAsia="Calibri" w:hAnsi="Arial" w:cs="Arial"/>
                <w:sz w:val="24"/>
                <w:szCs w:val="24"/>
              </w:rPr>
            </w:pPr>
          </w:p>
        </w:tc>
        <w:tc>
          <w:tcPr>
            <w:tcW w:w="851" w:type="dxa"/>
          </w:tcPr>
          <w:p w14:paraId="28CD8488" w14:textId="77777777" w:rsidR="00D72045" w:rsidRPr="00B4510C" w:rsidRDefault="00D72045" w:rsidP="00B4510C">
            <w:pPr>
              <w:spacing w:before="120" w:after="120"/>
              <w:rPr>
                <w:rFonts w:ascii="Arial" w:eastAsia="Calibri" w:hAnsi="Arial" w:cs="Arial"/>
                <w:sz w:val="24"/>
                <w:szCs w:val="24"/>
              </w:rPr>
            </w:pPr>
          </w:p>
        </w:tc>
        <w:tc>
          <w:tcPr>
            <w:tcW w:w="850" w:type="dxa"/>
          </w:tcPr>
          <w:p w14:paraId="6F623071" w14:textId="77777777" w:rsidR="00D72045" w:rsidRPr="00B4510C" w:rsidRDefault="00D72045" w:rsidP="00B4510C">
            <w:pPr>
              <w:spacing w:before="120" w:after="120"/>
              <w:rPr>
                <w:rFonts w:ascii="Arial" w:eastAsia="Calibri" w:hAnsi="Arial" w:cs="Arial"/>
                <w:sz w:val="24"/>
                <w:szCs w:val="24"/>
              </w:rPr>
            </w:pPr>
          </w:p>
        </w:tc>
        <w:tc>
          <w:tcPr>
            <w:tcW w:w="851" w:type="dxa"/>
          </w:tcPr>
          <w:p w14:paraId="24E9537E" w14:textId="77777777" w:rsidR="00D72045" w:rsidRPr="00B4510C" w:rsidRDefault="00D72045" w:rsidP="00B4510C">
            <w:pPr>
              <w:spacing w:before="120" w:after="120"/>
              <w:rPr>
                <w:rFonts w:ascii="Arial" w:eastAsia="Calibri" w:hAnsi="Arial" w:cs="Arial"/>
                <w:sz w:val="24"/>
                <w:szCs w:val="24"/>
              </w:rPr>
            </w:pPr>
          </w:p>
        </w:tc>
      </w:tr>
    </w:tbl>
    <w:p w14:paraId="63E655D0" w14:textId="77777777" w:rsidR="00D72045" w:rsidRPr="00194BBB" w:rsidRDefault="00D72045" w:rsidP="00D72045">
      <w:pPr>
        <w:ind w:left="360"/>
        <w:rPr>
          <w:rFonts w:ascii="Arial" w:hAnsi="Arial" w:cs="Arial"/>
        </w:rPr>
      </w:pPr>
    </w:p>
    <w:p w14:paraId="6E68A322" w14:textId="77777777" w:rsidR="001A3781" w:rsidRPr="001A3781" w:rsidRDefault="00194BBB" w:rsidP="1ED676D9">
      <w:pPr>
        <w:pStyle w:val="ListParagraph"/>
        <w:numPr>
          <w:ilvl w:val="0"/>
          <w:numId w:val="36"/>
        </w:numPr>
        <w:rPr>
          <w:rFonts w:ascii="Arial" w:hAnsi="Arial" w:cs="Arial"/>
          <w:sz w:val="24"/>
          <w:szCs w:val="24"/>
        </w:rPr>
      </w:pPr>
      <w:r w:rsidRPr="1ED676D9">
        <w:rPr>
          <w:rFonts w:ascii="Arial" w:hAnsi="Arial" w:cs="Arial"/>
          <w:sz w:val="24"/>
          <w:szCs w:val="24"/>
          <w:shd w:val="clear" w:color="auto" w:fill="FFFFFF"/>
        </w:rPr>
        <w:lastRenderedPageBreak/>
        <w:t xml:space="preserve">Do you have any additional comments on this topic of interventions? </w:t>
      </w:r>
    </w:p>
    <w:p w14:paraId="18973707" w14:textId="27918628" w:rsidR="001A3781" w:rsidRDefault="00194BBB" w:rsidP="001A3781">
      <w:pPr>
        <w:pStyle w:val="ListParagraph"/>
        <w:rPr>
          <w:rFonts w:ascii="Arial" w:hAnsi="Arial" w:cs="Arial"/>
          <w:sz w:val="24"/>
          <w:shd w:val="clear" w:color="auto" w:fill="FFFFFF"/>
        </w:rPr>
      </w:pPr>
      <w:r w:rsidRPr="1ED676D9">
        <w:rPr>
          <w:rFonts w:ascii="Arial" w:hAnsi="Arial" w:cs="Arial"/>
          <w:sz w:val="24"/>
          <w:szCs w:val="24"/>
          <w:shd w:val="clear" w:color="auto" w:fill="FFFFFF"/>
        </w:rPr>
        <w:t xml:space="preserve">Additional information can also be provided to the review team via email at </w:t>
      </w:r>
      <w:hyperlink r:id="rId15" w:history="1">
        <w:r w:rsidR="001A3781" w:rsidRPr="00D53C9E">
          <w:rPr>
            <w:rStyle w:val="Hyperlink"/>
            <w:rFonts w:cs="Arial"/>
            <w:shd w:val="clear" w:color="auto" w:fill="FFFFFF"/>
          </w:rPr>
          <w:t>actreview@dlgsc.wa.gov.au</w:t>
        </w:r>
      </w:hyperlink>
      <w:r w:rsidR="001A3781" w:rsidRPr="1ED676D9">
        <w:rPr>
          <w:rFonts w:ascii="Arial" w:hAnsi="Arial" w:cs="Arial"/>
          <w:sz w:val="24"/>
          <w:szCs w:val="24"/>
          <w:shd w:val="clear" w:color="auto" w:fill="FFFFFF"/>
        </w:rPr>
        <w:t>.</w:t>
      </w:r>
    </w:p>
    <w:p w14:paraId="0A438586" w14:textId="7DBF4C5E" w:rsidR="00D72045" w:rsidRPr="001A3781" w:rsidRDefault="00D72045" w:rsidP="001A3781">
      <w:pPr>
        <w:pStyle w:val="ListParagraph"/>
        <w:rPr>
          <w:rFonts w:ascii="Arial" w:hAnsi="Arial" w:cs="Arial"/>
          <w:sz w:val="24"/>
        </w:rPr>
      </w:pPr>
    </w:p>
    <w:bookmarkEnd w:id="30"/>
    <w:p w14:paraId="6103AD70" w14:textId="1AD7037B" w:rsidR="00C65EA2" w:rsidRPr="00E74F50" w:rsidRDefault="00C65EA2" w:rsidP="00E74F50"/>
    <w:sectPr w:rsidR="00C65EA2" w:rsidRPr="00E74F50" w:rsidSect="009D7745">
      <w:headerReference w:type="default" r:id="rId16"/>
      <w:footerReference w:type="default" r:id="rId17"/>
      <w:headerReference w:type="first" r:id="rId18"/>
      <w:footerReference w:type="first" r:id="rId19"/>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A2D41" w14:textId="77777777" w:rsidR="0053628C" w:rsidRDefault="0053628C" w:rsidP="009C5549">
      <w:pPr>
        <w:spacing w:after="0" w:line="240" w:lineRule="auto"/>
      </w:pPr>
      <w:r>
        <w:separator/>
      </w:r>
    </w:p>
  </w:endnote>
  <w:endnote w:type="continuationSeparator" w:id="0">
    <w:p w14:paraId="0EFB0044" w14:textId="77777777" w:rsidR="0053628C" w:rsidRDefault="0053628C" w:rsidP="009C5549">
      <w:pPr>
        <w:spacing w:after="0" w:line="240" w:lineRule="auto"/>
      </w:pPr>
      <w:r>
        <w:continuationSeparator/>
      </w:r>
    </w:p>
  </w:endnote>
  <w:endnote w:type="continuationNotice" w:id="1">
    <w:p w14:paraId="6DE760FF" w14:textId="77777777" w:rsidR="0053628C" w:rsidRDefault="005362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99953"/>
      <w:docPartObj>
        <w:docPartGallery w:val="Page Numbers (Bottom of Page)"/>
        <w:docPartUnique/>
      </w:docPartObj>
    </w:sdtPr>
    <w:sdtEndPr>
      <w:rPr>
        <w:color w:val="7F7F7F" w:themeColor="background1" w:themeShade="7F"/>
        <w:spacing w:val="60"/>
      </w:rPr>
    </w:sdtEndPr>
    <w:sdtContent>
      <w:p w14:paraId="6ACD19BC" w14:textId="083DD50A" w:rsidR="00503CFD" w:rsidRDefault="00503CFD" w:rsidP="2C62898F">
        <w:pPr>
          <w:pStyle w:val="Footer"/>
          <w:pBdr>
            <w:top w:val="single" w:sz="4" w:space="1" w:color="D9D9D9" w:themeColor="background1" w:themeShade="D9"/>
          </w:pBdr>
          <w:jc w:val="right"/>
          <w:rPr>
            <w:color w:val="7F7F7F" w:themeColor="background1" w:themeShade="7F"/>
          </w:rPr>
        </w:pPr>
        <w:r>
          <w:rPr>
            <w:noProof/>
          </w:rPr>
          <w:fldChar w:fldCharType="begin"/>
        </w:r>
        <w:r>
          <w:instrText xml:space="preserve"> PAGE   \* MERGEFORMAT </w:instrText>
        </w:r>
        <w:r>
          <w:fldChar w:fldCharType="separate"/>
        </w:r>
        <w:r w:rsidR="00B37EBF">
          <w:rPr>
            <w:noProof/>
          </w:rPr>
          <w:t>9</w:t>
        </w:r>
        <w:r>
          <w:rPr>
            <w:noProof/>
          </w:rPr>
          <w:fldChar w:fldCharType="end"/>
        </w:r>
        <w:r w:rsidRPr="00245477">
          <w:rPr>
            <w:color w:val="C0311A"/>
          </w:rPr>
          <w:t xml:space="preserve"> | </w:t>
        </w:r>
        <w:r w:rsidRPr="00245477">
          <w:rPr>
            <w:color w:val="C0311A"/>
            <w:spacing w:val="60"/>
          </w:rPr>
          <w:t>Page</w:t>
        </w:r>
      </w:p>
    </w:sdtContent>
  </w:sdt>
  <w:p w14:paraId="19D2B1BE" w14:textId="2A4DCE7F" w:rsidR="00503CFD" w:rsidRDefault="00503CFD" w:rsidP="00E74F50">
    <w:pPr>
      <w:pStyle w:val="Footer"/>
      <w:pBdr>
        <w:top w:val="single" w:sz="4" w:space="1" w:color="D9D9D9" w:themeColor="background1" w:themeShade="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3193"/>
      <w:docPartObj>
        <w:docPartGallery w:val="Page Numbers (Bottom of Page)"/>
        <w:docPartUnique/>
      </w:docPartObj>
    </w:sdtPr>
    <w:sdtEndPr>
      <w:rPr>
        <w:color w:val="7F7F7F" w:themeColor="background1" w:themeShade="7F"/>
        <w:spacing w:val="60"/>
      </w:rPr>
    </w:sdtEndPr>
    <w:sdtContent>
      <w:p w14:paraId="16861BED" w14:textId="422E7BDE" w:rsidR="00503CFD" w:rsidRPr="00E74F50" w:rsidRDefault="00503CFD" w:rsidP="00E74F50">
        <w:pPr>
          <w:pBdr>
            <w:top w:val="single" w:sz="4" w:space="1" w:color="D9D9D9" w:themeColor="background1" w:themeShade="D9"/>
          </w:pBdr>
          <w:tabs>
            <w:tab w:val="center" w:pos="4513"/>
            <w:tab w:val="right" w:pos="9026"/>
          </w:tabs>
          <w:spacing w:after="0" w:line="240" w:lineRule="auto"/>
          <w:jc w:val="right"/>
        </w:pPr>
        <w:r w:rsidRPr="00E74F50">
          <w:rPr>
            <w:noProof/>
          </w:rPr>
          <w:fldChar w:fldCharType="begin"/>
        </w:r>
        <w:r w:rsidRPr="00E74F50">
          <w:instrText xml:space="preserve"> PAGE   \* MERGEFORMAT </w:instrText>
        </w:r>
        <w:r w:rsidRPr="00E74F50">
          <w:fldChar w:fldCharType="separate"/>
        </w:r>
        <w:r w:rsidR="00B37EBF">
          <w:rPr>
            <w:noProof/>
          </w:rPr>
          <w:t>1</w:t>
        </w:r>
        <w:r w:rsidRPr="00E74F50">
          <w:rPr>
            <w:noProof/>
          </w:rPr>
          <w:fldChar w:fldCharType="end"/>
        </w:r>
        <w:r w:rsidRPr="00E74F50">
          <w:t xml:space="preserve"> </w:t>
        </w:r>
        <w:r w:rsidRPr="00245477">
          <w:rPr>
            <w:color w:val="C0311A"/>
          </w:rPr>
          <w:t xml:space="preserve">| </w:t>
        </w:r>
        <w:r w:rsidRPr="00245477">
          <w:rPr>
            <w:color w:val="C0311A"/>
            <w:spacing w:val="60"/>
          </w:rPr>
          <w:t>Page</w:t>
        </w:r>
      </w:p>
    </w:sdtContent>
  </w:sdt>
  <w:p w14:paraId="6ECF01D4" w14:textId="77777777" w:rsidR="00503CFD" w:rsidRDefault="00503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C598F" w14:textId="77777777" w:rsidR="0053628C" w:rsidRDefault="0053628C" w:rsidP="009C5549">
      <w:pPr>
        <w:spacing w:after="0" w:line="240" w:lineRule="auto"/>
      </w:pPr>
      <w:r>
        <w:separator/>
      </w:r>
    </w:p>
  </w:footnote>
  <w:footnote w:type="continuationSeparator" w:id="0">
    <w:p w14:paraId="57415DA0" w14:textId="77777777" w:rsidR="0053628C" w:rsidRDefault="0053628C" w:rsidP="009C5549">
      <w:pPr>
        <w:spacing w:after="0" w:line="240" w:lineRule="auto"/>
      </w:pPr>
      <w:r>
        <w:continuationSeparator/>
      </w:r>
    </w:p>
  </w:footnote>
  <w:footnote w:type="continuationNotice" w:id="1">
    <w:p w14:paraId="15F9603E" w14:textId="77777777" w:rsidR="0053628C" w:rsidRDefault="0053628C">
      <w:pPr>
        <w:spacing w:after="0" w:line="240" w:lineRule="auto"/>
      </w:pPr>
    </w:p>
  </w:footnote>
  <w:footnote w:id="2">
    <w:p w14:paraId="46F3136D" w14:textId="77777777" w:rsidR="00503CFD" w:rsidRPr="00A613C4" w:rsidRDefault="00503CFD" w:rsidP="00E74F50">
      <w:pPr>
        <w:pStyle w:val="FootnoteText"/>
      </w:pPr>
      <w:r w:rsidRPr="00A613C4">
        <w:rPr>
          <w:rStyle w:val="FootnoteReference"/>
        </w:rPr>
        <w:footnoteRef/>
      </w:r>
      <w:r w:rsidRPr="00A613C4">
        <w:t xml:space="preserve"> Via an order made by the Governor.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F6313" w14:textId="46123BFA" w:rsidR="00503CFD" w:rsidRDefault="00503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D7DF" w14:textId="28D9A8B7" w:rsidR="00503CFD" w:rsidRDefault="00503CFD" w:rsidP="00E74F50">
    <w:pPr>
      <w:pStyle w:val="Header"/>
      <w:ind w:left="-1418"/>
    </w:pPr>
    <w:r>
      <w:rPr>
        <w:noProof/>
        <w:lang w:eastAsia="en-AU"/>
      </w:rPr>
      <w:drawing>
        <wp:inline distT="0" distB="0" distL="0" distR="0" wp14:anchorId="412A4C85" wp14:editId="492BAA5E">
          <wp:extent cx="7524750" cy="298539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graphic_24-8-18_smart tab.jpg"/>
                  <pic:cNvPicPr/>
                </pic:nvPicPr>
                <pic:blipFill>
                  <a:blip r:embed="rId1">
                    <a:extLst>
                      <a:ext uri="{28A0092B-C50C-407E-A947-70E740481C1C}">
                        <a14:useLocalDpi xmlns:a14="http://schemas.microsoft.com/office/drawing/2010/main" val="0"/>
                      </a:ext>
                    </a:extLst>
                  </a:blip>
                  <a:stretch>
                    <a:fillRect/>
                  </a:stretch>
                </pic:blipFill>
                <pic:spPr>
                  <a:xfrm>
                    <a:off x="0" y="0"/>
                    <a:ext cx="7547590" cy="29944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405"/>
    <w:multiLevelType w:val="hybridMultilevel"/>
    <w:tmpl w:val="2682C1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5249DB"/>
    <w:multiLevelType w:val="hybridMultilevel"/>
    <w:tmpl w:val="C38454A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402774F"/>
    <w:multiLevelType w:val="hybridMultilevel"/>
    <w:tmpl w:val="C38454A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C2E720B"/>
    <w:multiLevelType w:val="hybridMultilevel"/>
    <w:tmpl w:val="A1526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EA57772"/>
    <w:multiLevelType w:val="hybridMultilevel"/>
    <w:tmpl w:val="3154C790"/>
    <w:lvl w:ilvl="0" w:tplc="E98AF5A0">
      <w:start w:val="1"/>
      <w:numFmt w:val="lowerLetter"/>
      <w:lvlText w:val="(%1)"/>
      <w:lvlJc w:val="left"/>
      <w:pPr>
        <w:ind w:left="144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B269A1"/>
    <w:multiLevelType w:val="hybridMultilevel"/>
    <w:tmpl w:val="04F0BE62"/>
    <w:lvl w:ilvl="0" w:tplc="0C09000F">
      <w:start w:val="1"/>
      <w:numFmt w:val="decimal"/>
      <w:lvlText w:val="%1."/>
      <w:lvlJc w:val="left"/>
      <w:pPr>
        <w:ind w:left="720" w:hanging="360"/>
      </w:pPr>
    </w:lvl>
    <w:lvl w:ilvl="1" w:tplc="62388F1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8F69E7"/>
    <w:multiLevelType w:val="hybridMultilevel"/>
    <w:tmpl w:val="265E436A"/>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AD04ED8"/>
    <w:multiLevelType w:val="hybridMultilevel"/>
    <w:tmpl w:val="E89E9784"/>
    <w:lvl w:ilvl="0" w:tplc="62388F1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9A4AD3"/>
    <w:multiLevelType w:val="hybridMultilevel"/>
    <w:tmpl w:val="A6E63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4B45E4"/>
    <w:multiLevelType w:val="hybridMultilevel"/>
    <w:tmpl w:val="1D1AF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76887"/>
    <w:multiLevelType w:val="hybridMultilevel"/>
    <w:tmpl w:val="E89E9784"/>
    <w:lvl w:ilvl="0" w:tplc="62388F1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D1000A"/>
    <w:multiLevelType w:val="hybridMultilevel"/>
    <w:tmpl w:val="30F2FB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E35C03"/>
    <w:multiLevelType w:val="hybridMultilevel"/>
    <w:tmpl w:val="E89E9784"/>
    <w:lvl w:ilvl="0" w:tplc="62388F1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F35271"/>
    <w:multiLevelType w:val="hybridMultilevel"/>
    <w:tmpl w:val="F9083A20"/>
    <w:lvl w:ilvl="0" w:tplc="42E604EE">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45411A"/>
    <w:multiLevelType w:val="hybridMultilevel"/>
    <w:tmpl w:val="3154C790"/>
    <w:lvl w:ilvl="0" w:tplc="E98AF5A0">
      <w:start w:val="1"/>
      <w:numFmt w:val="lowerLetter"/>
      <w:lvlText w:val="(%1)"/>
      <w:lvlJc w:val="left"/>
      <w:pPr>
        <w:ind w:left="144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BF5AB9"/>
    <w:multiLevelType w:val="hybridMultilevel"/>
    <w:tmpl w:val="3154C790"/>
    <w:lvl w:ilvl="0" w:tplc="E98AF5A0">
      <w:start w:val="1"/>
      <w:numFmt w:val="lowerLetter"/>
      <w:lvlText w:val="(%1)"/>
      <w:lvlJc w:val="left"/>
      <w:pPr>
        <w:ind w:left="144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E7537D"/>
    <w:multiLevelType w:val="hybridMultilevel"/>
    <w:tmpl w:val="EFD8BC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41867D2B"/>
    <w:multiLevelType w:val="hybridMultilevel"/>
    <w:tmpl w:val="3154C790"/>
    <w:lvl w:ilvl="0" w:tplc="E98AF5A0">
      <w:start w:val="1"/>
      <w:numFmt w:val="lowerLetter"/>
      <w:lvlText w:val="(%1)"/>
      <w:lvlJc w:val="left"/>
      <w:pPr>
        <w:ind w:left="144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895DCB"/>
    <w:multiLevelType w:val="hybridMultilevel"/>
    <w:tmpl w:val="E89E9784"/>
    <w:lvl w:ilvl="0" w:tplc="62388F1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431233"/>
    <w:multiLevelType w:val="hybridMultilevel"/>
    <w:tmpl w:val="E89E9784"/>
    <w:lvl w:ilvl="0" w:tplc="62388F1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2C54B1"/>
    <w:multiLevelType w:val="hybridMultilevel"/>
    <w:tmpl w:val="E89E9784"/>
    <w:lvl w:ilvl="0" w:tplc="62388F1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315CF0"/>
    <w:multiLevelType w:val="hybridMultilevel"/>
    <w:tmpl w:val="FDECD5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D57657"/>
    <w:multiLevelType w:val="hybridMultilevel"/>
    <w:tmpl w:val="E09E9F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360382"/>
    <w:multiLevelType w:val="hybridMultilevel"/>
    <w:tmpl w:val="3154C790"/>
    <w:lvl w:ilvl="0" w:tplc="E98AF5A0">
      <w:start w:val="1"/>
      <w:numFmt w:val="lowerLetter"/>
      <w:lvlText w:val="(%1)"/>
      <w:lvlJc w:val="left"/>
      <w:pPr>
        <w:ind w:left="144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79512E"/>
    <w:multiLevelType w:val="hybridMultilevel"/>
    <w:tmpl w:val="3154C790"/>
    <w:lvl w:ilvl="0" w:tplc="E98AF5A0">
      <w:start w:val="1"/>
      <w:numFmt w:val="lowerLetter"/>
      <w:lvlText w:val="(%1)"/>
      <w:lvlJc w:val="left"/>
      <w:pPr>
        <w:ind w:left="144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1C2BC6"/>
    <w:multiLevelType w:val="hybridMultilevel"/>
    <w:tmpl w:val="E89E9784"/>
    <w:lvl w:ilvl="0" w:tplc="62388F1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43389E"/>
    <w:multiLevelType w:val="hybridMultilevel"/>
    <w:tmpl w:val="739A5D2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6AF03B95"/>
    <w:multiLevelType w:val="hybridMultilevel"/>
    <w:tmpl w:val="EFD8BC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6C7E76AF"/>
    <w:multiLevelType w:val="hybridMultilevel"/>
    <w:tmpl w:val="3154C790"/>
    <w:lvl w:ilvl="0" w:tplc="E98AF5A0">
      <w:start w:val="1"/>
      <w:numFmt w:val="lowerLetter"/>
      <w:lvlText w:val="(%1)"/>
      <w:lvlJc w:val="left"/>
      <w:pPr>
        <w:ind w:left="144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21A219E"/>
    <w:multiLevelType w:val="hybridMultilevel"/>
    <w:tmpl w:val="C262C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DC07A5"/>
    <w:multiLevelType w:val="hybridMultilevel"/>
    <w:tmpl w:val="E89E9784"/>
    <w:lvl w:ilvl="0" w:tplc="62388F1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3A6EBA"/>
    <w:multiLevelType w:val="hybridMultilevel"/>
    <w:tmpl w:val="3154C790"/>
    <w:lvl w:ilvl="0" w:tplc="E98AF5A0">
      <w:start w:val="1"/>
      <w:numFmt w:val="lowerLetter"/>
      <w:lvlText w:val="(%1)"/>
      <w:lvlJc w:val="left"/>
      <w:pPr>
        <w:ind w:left="144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9672741"/>
    <w:multiLevelType w:val="hybridMultilevel"/>
    <w:tmpl w:val="264C7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FB247E"/>
    <w:multiLevelType w:val="hybridMultilevel"/>
    <w:tmpl w:val="43C08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21"/>
  </w:num>
  <w:num w:numId="4">
    <w:abstractNumId w:val="3"/>
  </w:num>
  <w:num w:numId="5">
    <w:abstractNumId w:val="29"/>
  </w:num>
  <w:num w:numId="6">
    <w:abstractNumId w:val="11"/>
  </w:num>
  <w:num w:numId="7">
    <w:abstractNumId w:val="3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18"/>
  </w:num>
  <w:num w:numId="19">
    <w:abstractNumId w:val="12"/>
  </w:num>
  <w:num w:numId="20">
    <w:abstractNumId w:val="20"/>
  </w:num>
  <w:num w:numId="21">
    <w:abstractNumId w:val="19"/>
  </w:num>
  <w:num w:numId="22">
    <w:abstractNumId w:val="10"/>
  </w:num>
  <w:num w:numId="23">
    <w:abstractNumId w:val="25"/>
  </w:num>
  <w:num w:numId="24">
    <w:abstractNumId w:val="7"/>
  </w:num>
  <w:num w:numId="25">
    <w:abstractNumId w:val="30"/>
  </w:num>
  <w:num w:numId="26">
    <w:abstractNumId w:val="13"/>
  </w:num>
  <w:num w:numId="27">
    <w:abstractNumId w:val="9"/>
  </w:num>
  <w:num w:numId="28">
    <w:abstractNumId w:val="24"/>
  </w:num>
  <w:num w:numId="29">
    <w:abstractNumId w:val="4"/>
  </w:num>
  <w:num w:numId="30">
    <w:abstractNumId w:val="15"/>
  </w:num>
  <w:num w:numId="31">
    <w:abstractNumId w:val="17"/>
  </w:num>
  <w:num w:numId="32">
    <w:abstractNumId w:val="23"/>
  </w:num>
  <w:num w:numId="33">
    <w:abstractNumId w:val="14"/>
  </w:num>
  <w:num w:numId="34">
    <w:abstractNumId w:val="31"/>
  </w:num>
  <w:num w:numId="35">
    <w:abstractNumId w:val="28"/>
  </w:num>
  <w:num w:numId="3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88"/>
    <w:rsid w:val="00000333"/>
    <w:rsid w:val="000005A4"/>
    <w:rsid w:val="00000981"/>
    <w:rsid w:val="0000108E"/>
    <w:rsid w:val="000014CC"/>
    <w:rsid w:val="00002B53"/>
    <w:rsid w:val="00002D7F"/>
    <w:rsid w:val="0000389F"/>
    <w:rsid w:val="00004576"/>
    <w:rsid w:val="00004AD3"/>
    <w:rsid w:val="00004B41"/>
    <w:rsid w:val="00004E6B"/>
    <w:rsid w:val="00004F17"/>
    <w:rsid w:val="00006E3B"/>
    <w:rsid w:val="000079C2"/>
    <w:rsid w:val="0001121B"/>
    <w:rsid w:val="000118D8"/>
    <w:rsid w:val="00011DA0"/>
    <w:rsid w:val="000120DD"/>
    <w:rsid w:val="000121F3"/>
    <w:rsid w:val="000131E2"/>
    <w:rsid w:val="00015536"/>
    <w:rsid w:val="000158D9"/>
    <w:rsid w:val="00015FF5"/>
    <w:rsid w:val="000164AD"/>
    <w:rsid w:val="000176B8"/>
    <w:rsid w:val="000216D9"/>
    <w:rsid w:val="000219E0"/>
    <w:rsid w:val="000238C9"/>
    <w:rsid w:val="00024F3B"/>
    <w:rsid w:val="00027347"/>
    <w:rsid w:val="00027E6F"/>
    <w:rsid w:val="00030401"/>
    <w:rsid w:val="0003306C"/>
    <w:rsid w:val="00033BC4"/>
    <w:rsid w:val="00034590"/>
    <w:rsid w:val="000346BF"/>
    <w:rsid w:val="00035583"/>
    <w:rsid w:val="000356EB"/>
    <w:rsid w:val="00035A20"/>
    <w:rsid w:val="000360C9"/>
    <w:rsid w:val="000366AF"/>
    <w:rsid w:val="00036B2E"/>
    <w:rsid w:val="00037510"/>
    <w:rsid w:val="00040032"/>
    <w:rsid w:val="000407CC"/>
    <w:rsid w:val="000413BA"/>
    <w:rsid w:val="00042394"/>
    <w:rsid w:val="00042852"/>
    <w:rsid w:val="00042D8E"/>
    <w:rsid w:val="000433BA"/>
    <w:rsid w:val="00044350"/>
    <w:rsid w:val="000461E6"/>
    <w:rsid w:val="000468CB"/>
    <w:rsid w:val="000470D4"/>
    <w:rsid w:val="000473C4"/>
    <w:rsid w:val="000476A9"/>
    <w:rsid w:val="00050466"/>
    <w:rsid w:val="00050692"/>
    <w:rsid w:val="00050DD6"/>
    <w:rsid w:val="00051B13"/>
    <w:rsid w:val="00051D65"/>
    <w:rsid w:val="000526D1"/>
    <w:rsid w:val="0005310D"/>
    <w:rsid w:val="00053A4E"/>
    <w:rsid w:val="00053CC5"/>
    <w:rsid w:val="00054E51"/>
    <w:rsid w:val="0005544C"/>
    <w:rsid w:val="000562B4"/>
    <w:rsid w:val="00057050"/>
    <w:rsid w:val="000576D7"/>
    <w:rsid w:val="00060989"/>
    <w:rsid w:val="00060EBB"/>
    <w:rsid w:val="000614A9"/>
    <w:rsid w:val="00063611"/>
    <w:rsid w:val="00063A3A"/>
    <w:rsid w:val="00064BD7"/>
    <w:rsid w:val="000656C0"/>
    <w:rsid w:val="00066764"/>
    <w:rsid w:val="00067242"/>
    <w:rsid w:val="00067321"/>
    <w:rsid w:val="00067BB0"/>
    <w:rsid w:val="000700BD"/>
    <w:rsid w:val="000716C6"/>
    <w:rsid w:val="00071BB0"/>
    <w:rsid w:val="000739B2"/>
    <w:rsid w:val="00073A48"/>
    <w:rsid w:val="000749A9"/>
    <w:rsid w:val="000756DC"/>
    <w:rsid w:val="00075BA4"/>
    <w:rsid w:val="0007779A"/>
    <w:rsid w:val="00080572"/>
    <w:rsid w:val="000807D2"/>
    <w:rsid w:val="00080C49"/>
    <w:rsid w:val="00080DB4"/>
    <w:rsid w:val="00080ED5"/>
    <w:rsid w:val="000810BD"/>
    <w:rsid w:val="00081DA4"/>
    <w:rsid w:val="00082114"/>
    <w:rsid w:val="000824F8"/>
    <w:rsid w:val="0008405A"/>
    <w:rsid w:val="00084B41"/>
    <w:rsid w:val="00086AA9"/>
    <w:rsid w:val="0008739C"/>
    <w:rsid w:val="00087C65"/>
    <w:rsid w:val="00090D8A"/>
    <w:rsid w:val="000913E6"/>
    <w:rsid w:val="000919FA"/>
    <w:rsid w:val="00092A62"/>
    <w:rsid w:val="00092DD6"/>
    <w:rsid w:val="00092F69"/>
    <w:rsid w:val="000934B6"/>
    <w:rsid w:val="00093704"/>
    <w:rsid w:val="000940D1"/>
    <w:rsid w:val="00094A03"/>
    <w:rsid w:val="00094AC6"/>
    <w:rsid w:val="00096847"/>
    <w:rsid w:val="00096A1B"/>
    <w:rsid w:val="00096A6B"/>
    <w:rsid w:val="00097D65"/>
    <w:rsid w:val="000A06C2"/>
    <w:rsid w:val="000A0B62"/>
    <w:rsid w:val="000A0BC6"/>
    <w:rsid w:val="000A1D0E"/>
    <w:rsid w:val="000A24F4"/>
    <w:rsid w:val="000A25E4"/>
    <w:rsid w:val="000A3A99"/>
    <w:rsid w:val="000A5089"/>
    <w:rsid w:val="000A51D8"/>
    <w:rsid w:val="000A588C"/>
    <w:rsid w:val="000A5D18"/>
    <w:rsid w:val="000A6750"/>
    <w:rsid w:val="000A6F51"/>
    <w:rsid w:val="000B0D8E"/>
    <w:rsid w:val="000B1869"/>
    <w:rsid w:val="000B191C"/>
    <w:rsid w:val="000B2529"/>
    <w:rsid w:val="000B2924"/>
    <w:rsid w:val="000B3796"/>
    <w:rsid w:val="000B40B3"/>
    <w:rsid w:val="000B4F3B"/>
    <w:rsid w:val="000B536F"/>
    <w:rsid w:val="000B666F"/>
    <w:rsid w:val="000B6D67"/>
    <w:rsid w:val="000B71AF"/>
    <w:rsid w:val="000C0E09"/>
    <w:rsid w:val="000C196E"/>
    <w:rsid w:val="000C4AE4"/>
    <w:rsid w:val="000C685A"/>
    <w:rsid w:val="000C7B28"/>
    <w:rsid w:val="000D1BBD"/>
    <w:rsid w:val="000D3684"/>
    <w:rsid w:val="000D3A12"/>
    <w:rsid w:val="000D3B4F"/>
    <w:rsid w:val="000D3C8E"/>
    <w:rsid w:val="000D3DCB"/>
    <w:rsid w:val="000D4205"/>
    <w:rsid w:val="000D4945"/>
    <w:rsid w:val="000D4BB8"/>
    <w:rsid w:val="000D5808"/>
    <w:rsid w:val="000D6D2F"/>
    <w:rsid w:val="000D7872"/>
    <w:rsid w:val="000E008F"/>
    <w:rsid w:val="000E0B24"/>
    <w:rsid w:val="000E0EEE"/>
    <w:rsid w:val="000E0F53"/>
    <w:rsid w:val="000E11CA"/>
    <w:rsid w:val="000E3BEE"/>
    <w:rsid w:val="000E44F6"/>
    <w:rsid w:val="000E73D3"/>
    <w:rsid w:val="000E7B32"/>
    <w:rsid w:val="000F0533"/>
    <w:rsid w:val="000F08CB"/>
    <w:rsid w:val="000F13F7"/>
    <w:rsid w:val="000F19FE"/>
    <w:rsid w:val="000F3F04"/>
    <w:rsid w:val="000F3FB7"/>
    <w:rsid w:val="000F46DC"/>
    <w:rsid w:val="000F46ED"/>
    <w:rsid w:val="000F6055"/>
    <w:rsid w:val="000F6AC1"/>
    <w:rsid w:val="000F7910"/>
    <w:rsid w:val="00100939"/>
    <w:rsid w:val="00101797"/>
    <w:rsid w:val="00102762"/>
    <w:rsid w:val="0010278F"/>
    <w:rsid w:val="001029A2"/>
    <w:rsid w:val="00103219"/>
    <w:rsid w:val="00104D67"/>
    <w:rsid w:val="00105644"/>
    <w:rsid w:val="00112417"/>
    <w:rsid w:val="00114DF0"/>
    <w:rsid w:val="001164B0"/>
    <w:rsid w:val="00116FA4"/>
    <w:rsid w:val="001178BC"/>
    <w:rsid w:val="00117A80"/>
    <w:rsid w:val="001209F8"/>
    <w:rsid w:val="001211C1"/>
    <w:rsid w:val="001213CA"/>
    <w:rsid w:val="00121533"/>
    <w:rsid w:val="0012169B"/>
    <w:rsid w:val="00121818"/>
    <w:rsid w:val="00121CBF"/>
    <w:rsid w:val="00123B19"/>
    <w:rsid w:val="0012403F"/>
    <w:rsid w:val="0012445F"/>
    <w:rsid w:val="0012455E"/>
    <w:rsid w:val="00125018"/>
    <w:rsid w:val="00125C89"/>
    <w:rsid w:val="00125D0B"/>
    <w:rsid w:val="00126E88"/>
    <w:rsid w:val="0012776C"/>
    <w:rsid w:val="00127989"/>
    <w:rsid w:val="001302C0"/>
    <w:rsid w:val="0013082E"/>
    <w:rsid w:val="001325E0"/>
    <w:rsid w:val="00133B42"/>
    <w:rsid w:val="00134076"/>
    <w:rsid w:val="0013444B"/>
    <w:rsid w:val="00134BD0"/>
    <w:rsid w:val="00135916"/>
    <w:rsid w:val="00140015"/>
    <w:rsid w:val="00140271"/>
    <w:rsid w:val="001409F1"/>
    <w:rsid w:val="0014129E"/>
    <w:rsid w:val="001412D6"/>
    <w:rsid w:val="00141925"/>
    <w:rsid w:val="00141D11"/>
    <w:rsid w:val="00141D1F"/>
    <w:rsid w:val="00141FFF"/>
    <w:rsid w:val="00142A53"/>
    <w:rsid w:val="00143139"/>
    <w:rsid w:val="00144A8E"/>
    <w:rsid w:val="00144B83"/>
    <w:rsid w:val="00144C20"/>
    <w:rsid w:val="00146143"/>
    <w:rsid w:val="001461D8"/>
    <w:rsid w:val="00146AC6"/>
    <w:rsid w:val="00146B52"/>
    <w:rsid w:val="0014780E"/>
    <w:rsid w:val="001503D0"/>
    <w:rsid w:val="00150EA5"/>
    <w:rsid w:val="00151774"/>
    <w:rsid w:val="00152519"/>
    <w:rsid w:val="001526E8"/>
    <w:rsid w:val="00153F03"/>
    <w:rsid w:val="0015557C"/>
    <w:rsid w:val="00157348"/>
    <w:rsid w:val="00157EAE"/>
    <w:rsid w:val="00160D7F"/>
    <w:rsid w:val="00160FA1"/>
    <w:rsid w:val="00161ED3"/>
    <w:rsid w:val="001620F3"/>
    <w:rsid w:val="00162BB5"/>
    <w:rsid w:val="00163277"/>
    <w:rsid w:val="001639B4"/>
    <w:rsid w:val="00163F1E"/>
    <w:rsid w:val="00164173"/>
    <w:rsid w:val="0016435C"/>
    <w:rsid w:val="00164429"/>
    <w:rsid w:val="00164EF0"/>
    <w:rsid w:val="00165A2E"/>
    <w:rsid w:val="00165DC2"/>
    <w:rsid w:val="00166C72"/>
    <w:rsid w:val="00166DE2"/>
    <w:rsid w:val="00167B2C"/>
    <w:rsid w:val="00167E7D"/>
    <w:rsid w:val="0017178F"/>
    <w:rsid w:val="001719E6"/>
    <w:rsid w:val="00174F07"/>
    <w:rsid w:val="001753CD"/>
    <w:rsid w:val="00176013"/>
    <w:rsid w:val="00177A47"/>
    <w:rsid w:val="00177BAB"/>
    <w:rsid w:val="00177C81"/>
    <w:rsid w:val="00177DDA"/>
    <w:rsid w:val="00183549"/>
    <w:rsid w:val="00184D76"/>
    <w:rsid w:val="00186940"/>
    <w:rsid w:val="0018732D"/>
    <w:rsid w:val="00187AD6"/>
    <w:rsid w:val="001907D0"/>
    <w:rsid w:val="00190A7B"/>
    <w:rsid w:val="00190AC1"/>
    <w:rsid w:val="0019178E"/>
    <w:rsid w:val="00191C14"/>
    <w:rsid w:val="00192AEA"/>
    <w:rsid w:val="00192CC6"/>
    <w:rsid w:val="001940F5"/>
    <w:rsid w:val="0019495F"/>
    <w:rsid w:val="00194BBB"/>
    <w:rsid w:val="00194C2F"/>
    <w:rsid w:val="001952A0"/>
    <w:rsid w:val="00195D9D"/>
    <w:rsid w:val="0019644A"/>
    <w:rsid w:val="00196591"/>
    <w:rsid w:val="00196E6F"/>
    <w:rsid w:val="00197623"/>
    <w:rsid w:val="00197D67"/>
    <w:rsid w:val="001A03E5"/>
    <w:rsid w:val="001A049A"/>
    <w:rsid w:val="001A05A0"/>
    <w:rsid w:val="001A096C"/>
    <w:rsid w:val="001A0B12"/>
    <w:rsid w:val="001A10FF"/>
    <w:rsid w:val="001A23A1"/>
    <w:rsid w:val="001A3547"/>
    <w:rsid w:val="001A3781"/>
    <w:rsid w:val="001A3824"/>
    <w:rsid w:val="001A4711"/>
    <w:rsid w:val="001A4764"/>
    <w:rsid w:val="001A50CB"/>
    <w:rsid w:val="001A5E87"/>
    <w:rsid w:val="001A6BE7"/>
    <w:rsid w:val="001A7080"/>
    <w:rsid w:val="001A7235"/>
    <w:rsid w:val="001A7794"/>
    <w:rsid w:val="001B05D6"/>
    <w:rsid w:val="001B0C66"/>
    <w:rsid w:val="001B142B"/>
    <w:rsid w:val="001B27DD"/>
    <w:rsid w:val="001B2CDF"/>
    <w:rsid w:val="001B2E2C"/>
    <w:rsid w:val="001B2F10"/>
    <w:rsid w:val="001B3B28"/>
    <w:rsid w:val="001B47DF"/>
    <w:rsid w:val="001B51CC"/>
    <w:rsid w:val="001B560B"/>
    <w:rsid w:val="001B7643"/>
    <w:rsid w:val="001B7C13"/>
    <w:rsid w:val="001C0136"/>
    <w:rsid w:val="001C057C"/>
    <w:rsid w:val="001C0599"/>
    <w:rsid w:val="001C23FE"/>
    <w:rsid w:val="001C3612"/>
    <w:rsid w:val="001C3947"/>
    <w:rsid w:val="001C44D1"/>
    <w:rsid w:val="001C4841"/>
    <w:rsid w:val="001C5CE2"/>
    <w:rsid w:val="001C605E"/>
    <w:rsid w:val="001C6F96"/>
    <w:rsid w:val="001D0078"/>
    <w:rsid w:val="001D0A03"/>
    <w:rsid w:val="001D0CA8"/>
    <w:rsid w:val="001D1ADB"/>
    <w:rsid w:val="001D1F44"/>
    <w:rsid w:val="001D31C3"/>
    <w:rsid w:val="001D4330"/>
    <w:rsid w:val="001D510C"/>
    <w:rsid w:val="001D535C"/>
    <w:rsid w:val="001D5AA9"/>
    <w:rsid w:val="001D6064"/>
    <w:rsid w:val="001D620A"/>
    <w:rsid w:val="001D6233"/>
    <w:rsid w:val="001D7685"/>
    <w:rsid w:val="001D77F6"/>
    <w:rsid w:val="001E0DA5"/>
    <w:rsid w:val="001E0DFA"/>
    <w:rsid w:val="001E2EE9"/>
    <w:rsid w:val="001E3448"/>
    <w:rsid w:val="001E4295"/>
    <w:rsid w:val="001E587F"/>
    <w:rsid w:val="001E5B0B"/>
    <w:rsid w:val="001E78EB"/>
    <w:rsid w:val="001F1498"/>
    <w:rsid w:val="001F2941"/>
    <w:rsid w:val="001F33F9"/>
    <w:rsid w:val="001F3792"/>
    <w:rsid w:val="001F4327"/>
    <w:rsid w:val="001F4444"/>
    <w:rsid w:val="001F5BF3"/>
    <w:rsid w:val="001F77F5"/>
    <w:rsid w:val="001F7BFA"/>
    <w:rsid w:val="002002C3"/>
    <w:rsid w:val="002004C4"/>
    <w:rsid w:val="0020100D"/>
    <w:rsid w:val="00202529"/>
    <w:rsid w:val="00203621"/>
    <w:rsid w:val="00203985"/>
    <w:rsid w:val="00203AC3"/>
    <w:rsid w:val="0020542A"/>
    <w:rsid w:val="002055E4"/>
    <w:rsid w:val="00207468"/>
    <w:rsid w:val="0020787B"/>
    <w:rsid w:val="00210051"/>
    <w:rsid w:val="00210B8E"/>
    <w:rsid w:val="00211FA5"/>
    <w:rsid w:val="002125BB"/>
    <w:rsid w:val="00212CA5"/>
    <w:rsid w:val="00213351"/>
    <w:rsid w:val="00213E6B"/>
    <w:rsid w:val="002154DB"/>
    <w:rsid w:val="002165DB"/>
    <w:rsid w:val="00217188"/>
    <w:rsid w:val="002172AE"/>
    <w:rsid w:val="0021794C"/>
    <w:rsid w:val="00221C71"/>
    <w:rsid w:val="00221D7C"/>
    <w:rsid w:val="0022214D"/>
    <w:rsid w:val="00223A54"/>
    <w:rsid w:val="00223B9E"/>
    <w:rsid w:val="00227004"/>
    <w:rsid w:val="0022732C"/>
    <w:rsid w:val="0022777C"/>
    <w:rsid w:val="002303B7"/>
    <w:rsid w:val="0023142C"/>
    <w:rsid w:val="0023161B"/>
    <w:rsid w:val="00234860"/>
    <w:rsid w:val="00235E5F"/>
    <w:rsid w:val="002360A3"/>
    <w:rsid w:val="00236B0A"/>
    <w:rsid w:val="002373A9"/>
    <w:rsid w:val="00237E5D"/>
    <w:rsid w:val="00240BEE"/>
    <w:rsid w:val="00240C06"/>
    <w:rsid w:val="002411B9"/>
    <w:rsid w:val="00241698"/>
    <w:rsid w:val="00242040"/>
    <w:rsid w:val="00242341"/>
    <w:rsid w:val="002426A9"/>
    <w:rsid w:val="002428DF"/>
    <w:rsid w:val="00242B7A"/>
    <w:rsid w:val="00242B86"/>
    <w:rsid w:val="00242DBF"/>
    <w:rsid w:val="00242E5A"/>
    <w:rsid w:val="00243F8D"/>
    <w:rsid w:val="00244E9E"/>
    <w:rsid w:val="002451E9"/>
    <w:rsid w:val="00245477"/>
    <w:rsid w:val="002456E6"/>
    <w:rsid w:val="00245D53"/>
    <w:rsid w:val="00247C45"/>
    <w:rsid w:val="00250064"/>
    <w:rsid w:val="002505A0"/>
    <w:rsid w:val="0025101D"/>
    <w:rsid w:val="002510AD"/>
    <w:rsid w:val="00252CA9"/>
    <w:rsid w:val="00252D00"/>
    <w:rsid w:val="002532B1"/>
    <w:rsid w:val="0025340F"/>
    <w:rsid w:val="00254698"/>
    <w:rsid w:val="00254E8A"/>
    <w:rsid w:val="002556DB"/>
    <w:rsid w:val="002568E4"/>
    <w:rsid w:val="00256BDC"/>
    <w:rsid w:val="00260033"/>
    <w:rsid w:val="002628B9"/>
    <w:rsid w:val="002633B0"/>
    <w:rsid w:val="002643F7"/>
    <w:rsid w:val="00264BDF"/>
    <w:rsid w:val="0026509E"/>
    <w:rsid w:val="002653C7"/>
    <w:rsid w:val="00266543"/>
    <w:rsid w:val="0026662B"/>
    <w:rsid w:val="002669A0"/>
    <w:rsid w:val="00267254"/>
    <w:rsid w:val="002674A5"/>
    <w:rsid w:val="002706B8"/>
    <w:rsid w:val="00270C57"/>
    <w:rsid w:val="002720A7"/>
    <w:rsid w:val="002720CD"/>
    <w:rsid w:val="00273EB4"/>
    <w:rsid w:val="002741FE"/>
    <w:rsid w:val="00274C2A"/>
    <w:rsid w:val="00274D37"/>
    <w:rsid w:val="0028070C"/>
    <w:rsid w:val="00280B62"/>
    <w:rsid w:val="00280ED2"/>
    <w:rsid w:val="00281600"/>
    <w:rsid w:val="00281CD6"/>
    <w:rsid w:val="00281DFB"/>
    <w:rsid w:val="00283C80"/>
    <w:rsid w:val="00283E41"/>
    <w:rsid w:val="00283E5C"/>
    <w:rsid w:val="00284651"/>
    <w:rsid w:val="0028467A"/>
    <w:rsid w:val="00284886"/>
    <w:rsid w:val="00284900"/>
    <w:rsid w:val="00285A04"/>
    <w:rsid w:val="002866AF"/>
    <w:rsid w:val="00286B91"/>
    <w:rsid w:val="0029172C"/>
    <w:rsid w:val="002927B2"/>
    <w:rsid w:val="0029283C"/>
    <w:rsid w:val="002929BD"/>
    <w:rsid w:val="00293DDB"/>
    <w:rsid w:val="002941CC"/>
    <w:rsid w:val="00294473"/>
    <w:rsid w:val="00294F90"/>
    <w:rsid w:val="00295BD9"/>
    <w:rsid w:val="0029692F"/>
    <w:rsid w:val="00296D92"/>
    <w:rsid w:val="00297162"/>
    <w:rsid w:val="002A065B"/>
    <w:rsid w:val="002A0E1C"/>
    <w:rsid w:val="002A0EA3"/>
    <w:rsid w:val="002A15E9"/>
    <w:rsid w:val="002A16FD"/>
    <w:rsid w:val="002A17CB"/>
    <w:rsid w:val="002A265D"/>
    <w:rsid w:val="002A289F"/>
    <w:rsid w:val="002A2D41"/>
    <w:rsid w:val="002A2DC6"/>
    <w:rsid w:val="002A35A6"/>
    <w:rsid w:val="002A43B8"/>
    <w:rsid w:val="002A4E23"/>
    <w:rsid w:val="002A5C4E"/>
    <w:rsid w:val="002A5F2B"/>
    <w:rsid w:val="002A68FF"/>
    <w:rsid w:val="002A6A30"/>
    <w:rsid w:val="002B0047"/>
    <w:rsid w:val="002B088B"/>
    <w:rsid w:val="002B170B"/>
    <w:rsid w:val="002B17FB"/>
    <w:rsid w:val="002B565F"/>
    <w:rsid w:val="002B61F1"/>
    <w:rsid w:val="002B6E88"/>
    <w:rsid w:val="002B7F79"/>
    <w:rsid w:val="002C038E"/>
    <w:rsid w:val="002C11C3"/>
    <w:rsid w:val="002C1239"/>
    <w:rsid w:val="002C1C3A"/>
    <w:rsid w:val="002C3533"/>
    <w:rsid w:val="002C387D"/>
    <w:rsid w:val="002C388D"/>
    <w:rsid w:val="002C4B64"/>
    <w:rsid w:val="002C4F27"/>
    <w:rsid w:val="002C5356"/>
    <w:rsid w:val="002C570B"/>
    <w:rsid w:val="002C67B7"/>
    <w:rsid w:val="002C6C52"/>
    <w:rsid w:val="002C733F"/>
    <w:rsid w:val="002D026E"/>
    <w:rsid w:val="002D0982"/>
    <w:rsid w:val="002D0DCB"/>
    <w:rsid w:val="002D19A3"/>
    <w:rsid w:val="002D1C46"/>
    <w:rsid w:val="002D398E"/>
    <w:rsid w:val="002D4ADA"/>
    <w:rsid w:val="002D4DB8"/>
    <w:rsid w:val="002D4F35"/>
    <w:rsid w:val="002D546E"/>
    <w:rsid w:val="002D55FC"/>
    <w:rsid w:val="002D5622"/>
    <w:rsid w:val="002D683F"/>
    <w:rsid w:val="002E3E37"/>
    <w:rsid w:val="002E3F95"/>
    <w:rsid w:val="002E4284"/>
    <w:rsid w:val="002E45FA"/>
    <w:rsid w:val="002E54A7"/>
    <w:rsid w:val="002E5820"/>
    <w:rsid w:val="002E5F0C"/>
    <w:rsid w:val="002E7AF9"/>
    <w:rsid w:val="002E7EDE"/>
    <w:rsid w:val="002E7FF4"/>
    <w:rsid w:val="002F0D52"/>
    <w:rsid w:val="002F1300"/>
    <w:rsid w:val="002F201E"/>
    <w:rsid w:val="002F23E8"/>
    <w:rsid w:val="002F34E3"/>
    <w:rsid w:val="002F3BF7"/>
    <w:rsid w:val="002F5400"/>
    <w:rsid w:val="002F565C"/>
    <w:rsid w:val="002F5894"/>
    <w:rsid w:val="002F58A1"/>
    <w:rsid w:val="002F63B2"/>
    <w:rsid w:val="002F68F2"/>
    <w:rsid w:val="00300F2F"/>
    <w:rsid w:val="0030353B"/>
    <w:rsid w:val="00303C95"/>
    <w:rsid w:val="0030505E"/>
    <w:rsid w:val="00305864"/>
    <w:rsid w:val="003125B5"/>
    <w:rsid w:val="00312B0A"/>
    <w:rsid w:val="00313D27"/>
    <w:rsid w:val="003143BA"/>
    <w:rsid w:val="00314A39"/>
    <w:rsid w:val="00316396"/>
    <w:rsid w:val="00316D7A"/>
    <w:rsid w:val="00316E2B"/>
    <w:rsid w:val="00317088"/>
    <w:rsid w:val="00317640"/>
    <w:rsid w:val="00320B52"/>
    <w:rsid w:val="00321272"/>
    <w:rsid w:val="00322570"/>
    <w:rsid w:val="0032264E"/>
    <w:rsid w:val="00322F76"/>
    <w:rsid w:val="00324063"/>
    <w:rsid w:val="00324D84"/>
    <w:rsid w:val="00325AEB"/>
    <w:rsid w:val="00326560"/>
    <w:rsid w:val="00326A85"/>
    <w:rsid w:val="00326FEC"/>
    <w:rsid w:val="003312FB"/>
    <w:rsid w:val="00331B08"/>
    <w:rsid w:val="00331F90"/>
    <w:rsid w:val="003321A6"/>
    <w:rsid w:val="003322B3"/>
    <w:rsid w:val="0033233C"/>
    <w:rsid w:val="00332854"/>
    <w:rsid w:val="00333A9C"/>
    <w:rsid w:val="00333E43"/>
    <w:rsid w:val="003349A6"/>
    <w:rsid w:val="0033541C"/>
    <w:rsid w:val="003359AD"/>
    <w:rsid w:val="00335C02"/>
    <w:rsid w:val="00336729"/>
    <w:rsid w:val="0033700E"/>
    <w:rsid w:val="00340008"/>
    <w:rsid w:val="00341E34"/>
    <w:rsid w:val="00342634"/>
    <w:rsid w:val="00342F09"/>
    <w:rsid w:val="003435D1"/>
    <w:rsid w:val="00344BC1"/>
    <w:rsid w:val="003450A0"/>
    <w:rsid w:val="0034633D"/>
    <w:rsid w:val="003469BF"/>
    <w:rsid w:val="00346BAA"/>
    <w:rsid w:val="00347BD2"/>
    <w:rsid w:val="00351526"/>
    <w:rsid w:val="00351588"/>
    <w:rsid w:val="00352357"/>
    <w:rsid w:val="003524C0"/>
    <w:rsid w:val="003550F7"/>
    <w:rsid w:val="003611D6"/>
    <w:rsid w:val="0036160B"/>
    <w:rsid w:val="00361F6E"/>
    <w:rsid w:val="00363BBB"/>
    <w:rsid w:val="00364955"/>
    <w:rsid w:val="00364973"/>
    <w:rsid w:val="00364C1B"/>
    <w:rsid w:val="00365BEB"/>
    <w:rsid w:val="00366414"/>
    <w:rsid w:val="00366E01"/>
    <w:rsid w:val="00366FF1"/>
    <w:rsid w:val="003702AD"/>
    <w:rsid w:val="003709E8"/>
    <w:rsid w:val="00371033"/>
    <w:rsid w:val="00371067"/>
    <w:rsid w:val="00371B68"/>
    <w:rsid w:val="00372F44"/>
    <w:rsid w:val="00373991"/>
    <w:rsid w:val="00373A62"/>
    <w:rsid w:val="00373D6B"/>
    <w:rsid w:val="00377977"/>
    <w:rsid w:val="00377A58"/>
    <w:rsid w:val="00380995"/>
    <w:rsid w:val="00380DF4"/>
    <w:rsid w:val="00381832"/>
    <w:rsid w:val="00381B19"/>
    <w:rsid w:val="00382D8D"/>
    <w:rsid w:val="0038309F"/>
    <w:rsid w:val="003833F0"/>
    <w:rsid w:val="0038372F"/>
    <w:rsid w:val="00384BE6"/>
    <w:rsid w:val="00385567"/>
    <w:rsid w:val="00386144"/>
    <w:rsid w:val="00386E48"/>
    <w:rsid w:val="00386EA0"/>
    <w:rsid w:val="00387657"/>
    <w:rsid w:val="0038788A"/>
    <w:rsid w:val="003878DF"/>
    <w:rsid w:val="00390EE0"/>
    <w:rsid w:val="003910CA"/>
    <w:rsid w:val="003914D1"/>
    <w:rsid w:val="003919F5"/>
    <w:rsid w:val="00391FC4"/>
    <w:rsid w:val="00392934"/>
    <w:rsid w:val="003931CC"/>
    <w:rsid w:val="0039324A"/>
    <w:rsid w:val="003934B2"/>
    <w:rsid w:val="003936C7"/>
    <w:rsid w:val="00393A12"/>
    <w:rsid w:val="00393E3C"/>
    <w:rsid w:val="003944CC"/>
    <w:rsid w:val="00394FE8"/>
    <w:rsid w:val="00395568"/>
    <w:rsid w:val="00395ED4"/>
    <w:rsid w:val="003965C5"/>
    <w:rsid w:val="00397792"/>
    <w:rsid w:val="00397892"/>
    <w:rsid w:val="00397EF3"/>
    <w:rsid w:val="003A065E"/>
    <w:rsid w:val="003A1685"/>
    <w:rsid w:val="003A2202"/>
    <w:rsid w:val="003A30B2"/>
    <w:rsid w:val="003A450D"/>
    <w:rsid w:val="003A4A6F"/>
    <w:rsid w:val="003A52E0"/>
    <w:rsid w:val="003A5B79"/>
    <w:rsid w:val="003B04E9"/>
    <w:rsid w:val="003B0592"/>
    <w:rsid w:val="003B084C"/>
    <w:rsid w:val="003B0981"/>
    <w:rsid w:val="003B14F1"/>
    <w:rsid w:val="003B2194"/>
    <w:rsid w:val="003B2B33"/>
    <w:rsid w:val="003B35B5"/>
    <w:rsid w:val="003B3A19"/>
    <w:rsid w:val="003B3CBE"/>
    <w:rsid w:val="003B466D"/>
    <w:rsid w:val="003B4E39"/>
    <w:rsid w:val="003B534C"/>
    <w:rsid w:val="003B693F"/>
    <w:rsid w:val="003B7569"/>
    <w:rsid w:val="003B7DEE"/>
    <w:rsid w:val="003C1387"/>
    <w:rsid w:val="003C19A3"/>
    <w:rsid w:val="003C1A69"/>
    <w:rsid w:val="003C1D17"/>
    <w:rsid w:val="003C25CE"/>
    <w:rsid w:val="003C2709"/>
    <w:rsid w:val="003C2D12"/>
    <w:rsid w:val="003C486E"/>
    <w:rsid w:val="003C5CBA"/>
    <w:rsid w:val="003C5D50"/>
    <w:rsid w:val="003C6146"/>
    <w:rsid w:val="003C6616"/>
    <w:rsid w:val="003C69B2"/>
    <w:rsid w:val="003C74D5"/>
    <w:rsid w:val="003C754A"/>
    <w:rsid w:val="003C7E65"/>
    <w:rsid w:val="003D10AF"/>
    <w:rsid w:val="003D2AAA"/>
    <w:rsid w:val="003D2EDD"/>
    <w:rsid w:val="003D2F9B"/>
    <w:rsid w:val="003D323B"/>
    <w:rsid w:val="003D3281"/>
    <w:rsid w:val="003D34DC"/>
    <w:rsid w:val="003D3528"/>
    <w:rsid w:val="003D4837"/>
    <w:rsid w:val="003D4C09"/>
    <w:rsid w:val="003D4C79"/>
    <w:rsid w:val="003D5434"/>
    <w:rsid w:val="003E0608"/>
    <w:rsid w:val="003E061F"/>
    <w:rsid w:val="003E0A0D"/>
    <w:rsid w:val="003E1244"/>
    <w:rsid w:val="003E1719"/>
    <w:rsid w:val="003E175A"/>
    <w:rsid w:val="003E2CC7"/>
    <w:rsid w:val="003E4DF6"/>
    <w:rsid w:val="003E5375"/>
    <w:rsid w:val="003E5A4B"/>
    <w:rsid w:val="003E5E81"/>
    <w:rsid w:val="003E6631"/>
    <w:rsid w:val="003E6926"/>
    <w:rsid w:val="003E7465"/>
    <w:rsid w:val="003F2542"/>
    <w:rsid w:val="003F2A14"/>
    <w:rsid w:val="003F3417"/>
    <w:rsid w:val="003F36DB"/>
    <w:rsid w:val="003F3A5B"/>
    <w:rsid w:val="003F3FAF"/>
    <w:rsid w:val="003F400B"/>
    <w:rsid w:val="003F4C9F"/>
    <w:rsid w:val="003F5828"/>
    <w:rsid w:val="003F5A41"/>
    <w:rsid w:val="003F608A"/>
    <w:rsid w:val="003F72E9"/>
    <w:rsid w:val="00400736"/>
    <w:rsid w:val="00401037"/>
    <w:rsid w:val="0040182E"/>
    <w:rsid w:val="00401856"/>
    <w:rsid w:val="00402523"/>
    <w:rsid w:val="00402C33"/>
    <w:rsid w:val="00402CAE"/>
    <w:rsid w:val="004031E8"/>
    <w:rsid w:val="004041ED"/>
    <w:rsid w:val="00404244"/>
    <w:rsid w:val="00404B6E"/>
    <w:rsid w:val="00404BC4"/>
    <w:rsid w:val="00404C91"/>
    <w:rsid w:val="00406072"/>
    <w:rsid w:val="00406913"/>
    <w:rsid w:val="00406A60"/>
    <w:rsid w:val="00407573"/>
    <w:rsid w:val="00407707"/>
    <w:rsid w:val="0040779A"/>
    <w:rsid w:val="004079DD"/>
    <w:rsid w:val="00407CBA"/>
    <w:rsid w:val="004104A7"/>
    <w:rsid w:val="0041085D"/>
    <w:rsid w:val="00411440"/>
    <w:rsid w:val="0041195A"/>
    <w:rsid w:val="00412540"/>
    <w:rsid w:val="00412A06"/>
    <w:rsid w:val="00412BAD"/>
    <w:rsid w:val="004131CC"/>
    <w:rsid w:val="00413AB9"/>
    <w:rsid w:val="00414362"/>
    <w:rsid w:val="00414C8B"/>
    <w:rsid w:val="004155F6"/>
    <w:rsid w:val="00416276"/>
    <w:rsid w:val="004168D5"/>
    <w:rsid w:val="004173FE"/>
    <w:rsid w:val="00417929"/>
    <w:rsid w:val="00417DB8"/>
    <w:rsid w:val="00421213"/>
    <w:rsid w:val="00421247"/>
    <w:rsid w:val="00421BA2"/>
    <w:rsid w:val="00421F05"/>
    <w:rsid w:val="00422813"/>
    <w:rsid w:val="00422887"/>
    <w:rsid w:val="00422F4A"/>
    <w:rsid w:val="004241D0"/>
    <w:rsid w:val="0042560D"/>
    <w:rsid w:val="0042573E"/>
    <w:rsid w:val="00426211"/>
    <w:rsid w:val="0042634F"/>
    <w:rsid w:val="004273B6"/>
    <w:rsid w:val="00427C8E"/>
    <w:rsid w:val="00427D2F"/>
    <w:rsid w:val="00430061"/>
    <w:rsid w:val="00430318"/>
    <w:rsid w:val="0043078E"/>
    <w:rsid w:val="004308B3"/>
    <w:rsid w:val="00431414"/>
    <w:rsid w:val="00431D1F"/>
    <w:rsid w:val="00432013"/>
    <w:rsid w:val="004320C5"/>
    <w:rsid w:val="00432C7F"/>
    <w:rsid w:val="00432DFC"/>
    <w:rsid w:val="004333F4"/>
    <w:rsid w:val="00433884"/>
    <w:rsid w:val="00433BC3"/>
    <w:rsid w:val="00434E10"/>
    <w:rsid w:val="0043542C"/>
    <w:rsid w:val="0043599E"/>
    <w:rsid w:val="00436364"/>
    <w:rsid w:val="00436C45"/>
    <w:rsid w:val="004371BC"/>
    <w:rsid w:val="00437299"/>
    <w:rsid w:val="00437A79"/>
    <w:rsid w:val="00440B52"/>
    <w:rsid w:val="00442D12"/>
    <w:rsid w:val="00442E23"/>
    <w:rsid w:val="00442EBD"/>
    <w:rsid w:val="00443439"/>
    <w:rsid w:val="00443770"/>
    <w:rsid w:val="00443FA2"/>
    <w:rsid w:val="00444EB3"/>
    <w:rsid w:val="00445C49"/>
    <w:rsid w:val="00446841"/>
    <w:rsid w:val="0045093D"/>
    <w:rsid w:val="00450E37"/>
    <w:rsid w:val="00450F71"/>
    <w:rsid w:val="00451341"/>
    <w:rsid w:val="0045382F"/>
    <w:rsid w:val="00453BCE"/>
    <w:rsid w:val="00454515"/>
    <w:rsid w:val="004546B3"/>
    <w:rsid w:val="00454EE0"/>
    <w:rsid w:val="004561C0"/>
    <w:rsid w:val="00457395"/>
    <w:rsid w:val="00457A80"/>
    <w:rsid w:val="00460009"/>
    <w:rsid w:val="00461A15"/>
    <w:rsid w:val="00461C91"/>
    <w:rsid w:val="00461D02"/>
    <w:rsid w:val="00461D68"/>
    <w:rsid w:val="00461F11"/>
    <w:rsid w:val="00461F44"/>
    <w:rsid w:val="00463943"/>
    <w:rsid w:val="00465225"/>
    <w:rsid w:val="00466210"/>
    <w:rsid w:val="00467927"/>
    <w:rsid w:val="004707EF"/>
    <w:rsid w:val="00470AED"/>
    <w:rsid w:val="00470DF8"/>
    <w:rsid w:val="00470EDB"/>
    <w:rsid w:val="0047328E"/>
    <w:rsid w:val="00473622"/>
    <w:rsid w:val="004737AD"/>
    <w:rsid w:val="00474344"/>
    <w:rsid w:val="00474D1E"/>
    <w:rsid w:val="0047544F"/>
    <w:rsid w:val="004761F2"/>
    <w:rsid w:val="004778EA"/>
    <w:rsid w:val="004779EF"/>
    <w:rsid w:val="00480124"/>
    <w:rsid w:val="00480803"/>
    <w:rsid w:val="00480D38"/>
    <w:rsid w:val="004822D2"/>
    <w:rsid w:val="00483CE6"/>
    <w:rsid w:val="004860F5"/>
    <w:rsid w:val="00486EF2"/>
    <w:rsid w:val="00487428"/>
    <w:rsid w:val="00487B89"/>
    <w:rsid w:val="00487C86"/>
    <w:rsid w:val="004919F6"/>
    <w:rsid w:val="00491D41"/>
    <w:rsid w:val="004932FB"/>
    <w:rsid w:val="00493BC2"/>
    <w:rsid w:val="00494D4F"/>
    <w:rsid w:val="00494DDF"/>
    <w:rsid w:val="00495ED6"/>
    <w:rsid w:val="00497130"/>
    <w:rsid w:val="004A0958"/>
    <w:rsid w:val="004A0996"/>
    <w:rsid w:val="004A0B93"/>
    <w:rsid w:val="004A0BF5"/>
    <w:rsid w:val="004A0DD1"/>
    <w:rsid w:val="004A1175"/>
    <w:rsid w:val="004A1574"/>
    <w:rsid w:val="004A1A50"/>
    <w:rsid w:val="004A1C33"/>
    <w:rsid w:val="004A1C94"/>
    <w:rsid w:val="004A1E84"/>
    <w:rsid w:val="004A26E1"/>
    <w:rsid w:val="004A2F30"/>
    <w:rsid w:val="004A3F68"/>
    <w:rsid w:val="004A439E"/>
    <w:rsid w:val="004A6432"/>
    <w:rsid w:val="004A730D"/>
    <w:rsid w:val="004A7B4B"/>
    <w:rsid w:val="004A7C5B"/>
    <w:rsid w:val="004B06B2"/>
    <w:rsid w:val="004B1DF9"/>
    <w:rsid w:val="004B2599"/>
    <w:rsid w:val="004B3325"/>
    <w:rsid w:val="004B359D"/>
    <w:rsid w:val="004B3640"/>
    <w:rsid w:val="004B5095"/>
    <w:rsid w:val="004B5E5B"/>
    <w:rsid w:val="004B61A6"/>
    <w:rsid w:val="004B6ABA"/>
    <w:rsid w:val="004B7352"/>
    <w:rsid w:val="004C0E98"/>
    <w:rsid w:val="004C132D"/>
    <w:rsid w:val="004C16AE"/>
    <w:rsid w:val="004C16B3"/>
    <w:rsid w:val="004C1BDD"/>
    <w:rsid w:val="004C2300"/>
    <w:rsid w:val="004C254F"/>
    <w:rsid w:val="004C4176"/>
    <w:rsid w:val="004C4CD3"/>
    <w:rsid w:val="004C65BD"/>
    <w:rsid w:val="004D075E"/>
    <w:rsid w:val="004D081C"/>
    <w:rsid w:val="004D0FBE"/>
    <w:rsid w:val="004D2292"/>
    <w:rsid w:val="004D35AA"/>
    <w:rsid w:val="004D5228"/>
    <w:rsid w:val="004D5C94"/>
    <w:rsid w:val="004D6053"/>
    <w:rsid w:val="004D71C0"/>
    <w:rsid w:val="004D720A"/>
    <w:rsid w:val="004D7822"/>
    <w:rsid w:val="004D79E7"/>
    <w:rsid w:val="004E0FC6"/>
    <w:rsid w:val="004E1A7F"/>
    <w:rsid w:val="004E3668"/>
    <w:rsid w:val="004E418E"/>
    <w:rsid w:val="004E6EDE"/>
    <w:rsid w:val="004E78F3"/>
    <w:rsid w:val="004F157C"/>
    <w:rsid w:val="004F1E53"/>
    <w:rsid w:val="004F255D"/>
    <w:rsid w:val="004F2E01"/>
    <w:rsid w:val="004F311F"/>
    <w:rsid w:val="004F3AC7"/>
    <w:rsid w:val="004F47CD"/>
    <w:rsid w:val="004F6F53"/>
    <w:rsid w:val="004F7938"/>
    <w:rsid w:val="004F7C2C"/>
    <w:rsid w:val="00500A18"/>
    <w:rsid w:val="00500DD3"/>
    <w:rsid w:val="00501908"/>
    <w:rsid w:val="0050283D"/>
    <w:rsid w:val="005030AC"/>
    <w:rsid w:val="00503165"/>
    <w:rsid w:val="00503CFD"/>
    <w:rsid w:val="00504308"/>
    <w:rsid w:val="00504566"/>
    <w:rsid w:val="005048C5"/>
    <w:rsid w:val="00505660"/>
    <w:rsid w:val="00506CB2"/>
    <w:rsid w:val="0050708A"/>
    <w:rsid w:val="005077D4"/>
    <w:rsid w:val="005100C0"/>
    <w:rsid w:val="005102CD"/>
    <w:rsid w:val="00510BDF"/>
    <w:rsid w:val="00511308"/>
    <w:rsid w:val="00511894"/>
    <w:rsid w:val="00512ED5"/>
    <w:rsid w:val="0051344C"/>
    <w:rsid w:val="00514091"/>
    <w:rsid w:val="00515B42"/>
    <w:rsid w:val="00515D8E"/>
    <w:rsid w:val="00516FCF"/>
    <w:rsid w:val="005177AA"/>
    <w:rsid w:val="00517F55"/>
    <w:rsid w:val="0052138E"/>
    <w:rsid w:val="0052181B"/>
    <w:rsid w:val="005226F9"/>
    <w:rsid w:val="00523B0D"/>
    <w:rsid w:val="00526DF7"/>
    <w:rsid w:val="005274A1"/>
    <w:rsid w:val="00530544"/>
    <w:rsid w:val="00531C7D"/>
    <w:rsid w:val="005324E4"/>
    <w:rsid w:val="0053353D"/>
    <w:rsid w:val="005335D9"/>
    <w:rsid w:val="0053441E"/>
    <w:rsid w:val="005361F3"/>
    <w:rsid w:val="0053628C"/>
    <w:rsid w:val="0054034D"/>
    <w:rsid w:val="00540A73"/>
    <w:rsid w:val="00540AA2"/>
    <w:rsid w:val="00541B3B"/>
    <w:rsid w:val="00542943"/>
    <w:rsid w:val="00543206"/>
    <w:rsid w:val="005442F8"/>
    <w:rsid w:val="005443A3"/>
    <w:rsid w:val="00544862"/>
    <w:rsid w:val="00544937"/>
    <w:rsid w:val="00544BDE"/>
    <w:rsid w:val="00545A20"/>
    <w:rsid w:val="00545DE6"/>
    <w:rsid w:val="00546312"/>
    <w:rsid w:val="00546964"/>
    <w:rsid w:val="00547849"/>
    <w:rsid w:val="00547D5B"/>
    <w:rsid w:val="005502B1"/>
    <w:rsid w:val="00550607"/>
    <w:rsid w:val="0055070C"/>
    <w:rsid w:val="00552CF9"/>
    <w:rsid w:val="00552D6C"/>
    <w:rsid w:val="00552E70"/>
    <w:rsid w:val="005534DB"/>
    <w:rsid w:val="0055381D"/>
    <w:rsid w:val="00555030"/>
    <w:rsid w:val="00557537"/>
    <w:rsid w:val="0055791E"/>
    <w:rsid w:val="00557A19"/>
    <w:rsid w:val="00560159"/>
    <w:rsid w:val="00561417"/>
    <w:rsid w:val="00561752"/>
    <w:rsid w:val="00562077"/>
    <w:rsid w:val="0056213C"/>
    <w:rsid w:val="0056260A"/>
    <w:rsid w:val="00562960"/>
    <w:rsid w:val="00562968"/>
    <w:rsid w:val="00562C52"/>
    <w:rsid w:val="00562FD6"/>
    <w:rsid w:val="00564564"/>
    <w:rsid w:val="005647E8"/>
    <w:rsid w:val="00564D5F"/>
    <w:rsid w:val="00565286"/>
    <w:rsid w:val="0056536C"/>
    <w:rsid w:val="005655AB"/>
    <w:rsid w:val="005659A2"/>
    <w:rsid w:val="00566273"/>
    <w:rsid w:val="0056680A"/>
    <w:rsid w:val="005672FD"/>
    <w:rsid w:val="00567375"/>
    <w:rsid w:val="00567798"/>
    <w:rsid w:val="00567817"/>
    <w:rsid w:val="00567962"/>
    <w:rsid w:val="00570591"/>
    <w:rsid w:val="00571B34"/>
    <w:rsid w:val="0057271D"/>
    <w:rsid w:val="005733D1"/>
    <w:rsid w:val="0057342F"/>
    <w:rsid w:val="00573712"/>
    <w:rsid w:val="00574684"/>
    <w:rsid w:val="00574D11"/>
    <w:rsid w:val="00575288"/>
    <w:rsid w:val="0057569D"/>
    <w:rsid w:val="00577B68"/>
    <w:rsid w:val="00580060"/>
    <w:rsid w:val="005800DF"/>
    <w:rsid w:val="0058026D"/>
    <w:rsid w:val="00581178"/>
    <w:rsid w:val="00581C26"/>
    <w:rsid w:val="00581CD5"/>
    <w:rsid w:val="00581F6E"/>
    <w:rsid w:val="00582E27"/>
    <w:rsid w:val="0058342C"/>
    <w:rsid w:val="0058388C"/>
    <w:rsid w:val="005838AC"/>
    <w:rsid w:val="00584010"/>
    <w:rsid w:val="00586992"/>
    <w:rsid w:val="00586CBA"/>
    <w:rsid w:val="00586DD0"/>
    <w:rsid w:val="00586DEE"/>
    <w:rsid w:val="005875AE"/>
    <w:rsid w:val="0058796D"/>
    <w:rsid w:val="00587C6D"/>
    <w:rsid w:val="00591312"/>
    <w:rsid w:val="005914AF"/>
    <w:rsid w:val="005921E0"/>
    <w:rsid w:val="005927B1"/>
    <w:rsid w:val="005931EC"/>
    <w:rsid w:val="005938F7"/>
    <w:rsid w:val="00593C3D"/>
    <w:rsid w:val="00593D2B"/>
    <w:rsid w:val="0059763F"/>
    <w:rsid w:val="00597BE5"/>
    <w:rsid w:val="00597E77"/>
    <w:rsid w:val="005A0EE0"/>
    <w:rsid w:val="005A0F33"/>
    <w:rsid w:val="005A1A60"/>
    <w:rsid w:val="005A1DA0"/>
    <w:rsid w:val="005A2867"/>
    <w:rsid w:val="005A2C75"/>
    <w:rsid w:val="005A2F22"/>
    <w:rsid w:val="005A31EC"/>
    <w:rsid w:val="005A3BB4"/>
    <w:rsid w:val="005A509C"/>
    <w:rsid w:val="005A51B6"/>
    <w:rsid w:val="005A6A2E"/>
    <w:rsid w:val="005B0105"/>
    <w:rsid w:val="005B15C6"/>
    <w:rsid w:val="005B2858"/>
    <w:rsid w:val="005B2B31"/>
    <w:rsid w:val="005B3D23"/>
    <w:rsid w:val="005B44D3"/>
    <w:rsid w:val="005B50E0"/>
    <w:rsid w:val="005B624F"/>
    <w:rsid w:val="005B65DE"/>
    <w:rsid w:val="005B6C66"/>
    <w:rsid w:val="005B7183"/>
    <w:rsid w:val="005B7486"/>
    <w:rsid w:val="005B78B6"/>
    <w:rsid w:val="005C073D"/>
    <w:rsid w:val="005C0AF2"/>
    <w:rsid w:val="005C1A9C"/>
    <w:rsid w:val="005C259B"/>
    <w:rsid w:val="005C27CF"/>
    <w:rsid w:val="005C40AF"/>
    <w:rsid w:val="005C4308"/>
    <w:rsid w:val="005C4E16"/>
    <w:rsid w:val="005C5760"/>
    <w:rsid w:val="005C5F46"/>
    <w:rsid w:val="005C6CE5"/>
    <w:rsid w:val="005C73B9"/>
    <w:rsid w:val="005C7734"/>
    <w:rsid w:val="005C78EA"/>
    <w:rsid w:val="005C7C77"/>
    <w:rsid w:val="005D0232"/>
    <w:rsid w:val="005D03E1"/>
    <w:rsid w:val="005D1670"/>
    <w:rsid w:val="005D1805"/>
    <w:rsid w:val="005D19D7"/>
    <w:rsid w:val="005D19FB"/>
    <w:rsid w:val="005D1A0E"/>
    <w:rsid w:val="005D1DD6"/>
    <w:rsid w:val="005D21A3"/>
    <w:rsid w:val="005D30DF"/>
    <w:rsid w:val="005D3EB3"/>
    <w:rsid w:val="005D4664"/>
    <w:rsid w:val="005D4F1A"/>
    <w:rsid w:val="005D5EB1"/>
    <w:rsid w:val="005D6630"/>
    <w:rsid w:val="005D694B"/>
    <w:rsid w:val="005D6AC6"/>
    <w:rsid w:val="005D786C"/>
    <w:rsid w:val="005D79A3"/>
    <w:rsid w:val="005E0AC9"/>
    <w:rsid w:val="005E1430"/>
    <w:rsid w:val="005E2187"/>
    <w:rsid w:val="005E3DA6"/>
    <w:rsid w:val="005E3EA9"/>
    <w:rsid w:val="005E6DA5"/>
    <w:rsid w:val="005E71ED"/>
    <w:rsid w:val="005E73F8"/>
    <w:rsid w:val="005E7DDA"/>
    <w:rsid w:val="005F065A"/>
    <w:rsid w:val="005F0766"/>
    <w:rsid w:val="005F0C11"/>
    <w:rsid w:val="005F2267"/>
    <w:rsid w:val="005F3A59"/>
    <w:rsid w:val="005F3F32"/>
    <w:rsid w:val="005F406E"/>
    <w:rsid w:val="005F4F1E"/>
    <w:rsid w:val="005F584B"/>
    <w:rsid w:val="005F7EC5"/>
    <w:rsid w:val="00600C0B"/>
    <w:rsid w:val="006013AB"/>
    <w:rsid w:val="006017BA"/>
    <w:rsid w:val="00602109"/>
    <w:rsid w:val="00602BA1"/>
    <w:rsid w:val="00603A10"/>
    <w:rsid w:val="006041D1"/>
    <w:rsid w:val="00604B13"/>
    <w:rsid w:val="00604B32"/>
    <w:rsid w:val="0060567D"/>
    <w:rsid w:val="006057B3"/>
    <w:rsid w:val="00606360"/>
    <w:rsid w:val="00606D8C"/>
    <w:rsid w:val="00606E98"/>
    <w:rsid w:val="0060745A"/>
    <w:rsid w:val="00607BC0"/>
    <w:rsid w:val="00610175"/>
    <w:rsid w:val="00610A42"/>
    <w:rsid w:val="00612369"/>
    <w:rsid w:val="00612B6E"/>
    <w:rsid w:val="00612BA3"/>
    <w:rsid w:val="00613F49"/>
    <w:rsid w:val="00613F8D"/>
    <w:rsid w:val="00614157"/>
    <w:rsid w:val="006141A6"/>
    <w:rsid w:val="00616094"/>
    <w:rsid w:val="00616A38"/>
    <w:rsid w:val="00617063"/>
    <w:rsid w:val="006204D2"/>
    <w:rsid w:val="006218CE"/>
    <w:rsid w:val="00621F58"/>
    <w:rsid w:val="00621F9E"/>
    <w:rsid w:val="006225A2"/>
    <w:rsid w:val="00622973"/>
    <w:rsid w:val="00623229"/>
    <w:rsid w:val="00623554"/>
    <w:rsid w:val="00624696"/>
    <w:rsid w:val="00624A8A"/>
    <w:rsid w:val="00626DF7"/>
    <w:rsid w:val="00630BB1"/>
    <w:rsid w:val="00631BF4"/>
    <w:rsid w:val="00631F67"/>
    <w:rsid w:val="00632465"/>
    <w:rsid w:val="0063256A"/>
    <w:rsid w:val="0063442B"/>
    <w:rsid w:val="00634F68"/>
    <w:rsid w:val="00635790"/>
    <w:rsid w:val="006372C5"/>
    <w:rsid w:val="0063749E"/>
    <w:rsid w:val="0063780F"/>
    <w:rsid w:val="00637A03"/>
    <w:rsid w:val="00640270"/>
    <w:rsid w:val="0064038A"/>
    <w:rsid w:val="00640C1F"/>
    <w:rsid w:val="00640DC0"/>
    <w:rsid w:val="006415A6"/>
    <w:rsid w:val="0064386A"/>
    <w:rsid w:val="006441BB"/>
    <w:rsid w:val="0064517F"/>
    <w:rsid w:val="00645D61"/>
    <w:rsid w:val="00646267"/>
    <w:rsid w:val="0064671F"/>
    <w:rsid w:val="006467AB"/>
    <w:rsid w:val="006469E9"/>
    <w:rsid w:val="00646D0F"/>
    <w:rsid w:val="00647518"/>
    <w:rsid w:val="00647724"/>
    <w:rsid w:val="0065072A"/>
    <w:rsid w:val="00650B63"/>
    <w:rsid w:val="00650DB6"/>
    <w:rsid w:val="00651018"/>
    <w:rsid w:val="00651D8E"/>
    <w:rsid w:val="00652CB8"/>
    <w:rsid w:val="00654FB8"/>
    <w:rsid w:val="0065516A"/>
    <w:rsid w:val="00656466"/>
    <w:rsid w:val="0065664C"/>
    <w:rsid w:val="006566A2"/>
    <w:rsid w:val="00657E97"/>
    <w:rsid w:val="006603AE"/>
    <w:rsid w:val="006607C0"/>
    <w:rsid w:val="0066111B"/>
    <w:rsid w:val="0066133D"/>
    <w:rsid w:val="00662647"/>
    <w:rsid w:val="006627DE"/>
    <w:rsid w:val="00662A94"/>
    <w:rsid w:val="00663B8B"/>
    <w:rsid w:val="00663D2D"/>
    <w:rsid w:val="00663D5D"/>
    <w:rsid w:val="00664090"/>
    <w:rsid w:val="00664CD4"/>
    <w:rsid w:val="00665487"/>
    <w:rsid w:val="00665675"/>
    <w:rsid w:val="00665C55"/>
    <w:rsid w:val="00666FFA"/>
    <w:rsid w:val="006678F8"/>
    <w:rsid w:val="0067070B"/>
    <w:rsid w:val="00670D45"/>
    <w:rsid w:val="00672873"/>
    <w:rsid w:val="00672A7B"/>
    <w:rsid w:val="00672BF5"/>
    <w:rsid w:val="006732D7"/>
    <w:rsid w:val="00673F1F"/>
    <w:rsid w:val="006768E0"/>
    <w:rsid w:val="00677E1F"/>
    <w:rsid w:val="00677EC1"/>
    <w:rsid w:val="006817D8"/>
    <w:rsid w:val="00682027"/>
    <w:rsid w:val="006829FF"/>
    <w:rsid w:val="00684F81"/>
    <w:rsid w:val="00685BB3"/>
    <w:rsid w:val="00686739"/>
    <w:rsid w:val="00686747"/>
    <w:rsid w:val="006868C9"/>
    <w:rsid w:val="00687B6E"/>
    <w:rsid w:val="00687C52"/>
    <w:rsid w:val="00687CC4"/>
    <w:rsid w:val="0069137C"/>
    <w:rsid w:val="00692751"/>
    <w:rsid w:val="00692E3E"/>
    <w:rsid w:val="00694031"/>
    <w:rsid w:val="00694CBD"/>
    <w:rsid w:val="0069529B"/>
    <w:rsid w:val="00695992"/>
    <w:rsid w:val="00695F8C"/>
    <w:rsid w:val="006A071C"/>
    <w:rsid w:val="006A08F4"/>
    <w:rsid w:val="006A29AB"/>
    <w:rsid w:val="006A3832"/>
    <w:rsid w:val="006A3865"/>
    <w:rsid w:val="006A7391"/>
    <w:rsid w:val="006B30D6"/>
    <w:rsid w:val="006B41CE"/>
    <w:rsid w:val="006B426B"/>
    <w:rsid w:val="006B63FA"/>
    <w:rsid w:val="006B6A16"/>
    <w:rsid w:val="006B6DD0"/>
    <w:rsid w:val="006B6F42"/>
    <w:rsid w:val="006C04D5"/>
    <w:rsid w:val="006C0FC1"/>
    <w:rsid w:val="006C251B"/>
    <w:rsid w:val="006C28BC"/>
    <w:rsid w:val="006C2B5C"/>
    <w:rsid w:val="006C3B2D"/>
    <w:rsid w:val="006C40A6"/>
    <w:rsid w:val="006C46D5"/>
    <w:rsid w:val="006C798C"/>
    <w:rsid w:val="006C7A3A"/>
    <w:rsid w:val="006D0207"/>
    <w:rsid w:val="006D065D"/>
    <w:rsid w:val="006D0F2D"/>
    <w:rsid w:val="006D1F32"/>
    <w:rsid w:val="006D3765"/>
    <w:rsid w:val="006D390A"/>
    <w:rsid w:val="006D3B1D"/>
    <w:rsid w:val="006D65B1"/>
    <w:rsid w:val="006D6AA4"/>
    <w:rsid w:val="006D72FF"/>
    <w:rsid w:val="006E1B3F"/>
    <w:rsid w:val="006E1F7D"/>
    <w:rsid w:val="006E33C2"/>
    <w:rsid w:val="006E3D6D"/>
    <w:rsid w:val="006E3EBA"/>
    <w:rsid w:val="006E401D"/>
    <w:rsid w:val="006E4921"/>
    <w:rsid w:val="006E4AC6"/>
    <w:rsid w:val="006E4B6A"/>
    <w:rsid w:val="006E5C9D"/>
    <w:rsid w:val="006E5D89"/>
    <w:rsid w:val="006E5EF9"/>
    <w:rsid w:val="006E5FAB"/>
    <w:rsid w:val="006E64EF"/>
    <w:rsid w:val="006F0651"/>
    <w:rsid w:val="006F1888"/>
    <w:rsid w:val="006F2AA6"/>
    <w:rsid w:val="006F2C65"/>
    <w:rsid w:val="006F3048"/>
    <w:rsid w:val="006F3141"/>
    <w:rsid w:val="006F35F6"/>
    <w:rsid w:val="006F3DBD"/>
    <w:rsid w:val="006F40A1"/>
    <w:rsid w:val="006F47AE"/>
    <w:rsid w:val="006F48C7"/>
    <w:rsid w:val="006F4ECD"/>
    <w:rsid w:val="006F51FE"/>
    <w:rsid w:val="006F580A"/>
    <w:rsid w:val="00700578"/>
    <w:rsid w:val="00700F9D"/>
    <w:rsid w:val="00701CE4"/>
    <w:rsid w:val="00702722"/>
    <w:rsid w:val="00703172"/>
    <w:rsid w:val="007031B5"/>
    <w:rsid w:val="00703BB7"/>
    <w:rsid w:val="00703E08"/>
    <w:rsid w:val="007049F8"/>
    <w:rsid w:val="00704C2B"/>
    <w:rsid w:val="0070548D"/>
    <w:rsid w:val="007055A5"/>
    <w:rsid w:val="00705634"/>
    <w:rsid w:val="00706234"/>
    <w:rsid w:val="00706404"/>
    <w:rsid w:val="007065DB"/>
    <w:rsid w:val="0070673C"/>
    <w:rsid w:val="007102B3"/>
    <w:rsid w:val="007109BF"/>
    <w:rsid w:val="00711CBF"/>
    <w:rsid w:val="007122CB"/>
    <w:rsid w:val="0071230D"/>
    <w:rsid w:val="0071467C"/>
    <w:rsid w:val="007149A4"/>
    <w:rsid w:val="00714A82"/>
    <w:rsid w:val="007154D6"/>
    <w:rsid w:val="00715AA7"/>
    <w:rsid w:val="00716FDA"/>
    <w:rsid w:val="00717806"/>
    <w:rsid w:val="007204F5"/>
    <w:rsid w:val="00720BA0"/>
    <w:rsid w:val="00720C2C"/>
    <w:rsid w:val="007221B1"/>
    <w:rsid w:val="00722487"/>
    <w:rsid w:val="007227DE"/>
    <w:rsid w:val="007229A3"/>
    <w:rsid w:val="00722AAD"/>
    <w:rsid w:val="00723495"/>
    <w:rsid w:val="00723CB9"/>
    <w:rsid w:val="00724645"/>
    <w:rsid w:val="007248F8"/>
    <w:rsid w:val="00727F2D"/>
    <w:rsid w:val="00730860"/>
    <w:rsid w:val="0073162E"/>
    <w:rsid w:val="00731735"/>
    <w:rsid w:val="007326EC"/>
    <w:rsid w:val="007329F0"/>
    <w:rsid w:val="00732F60"/>
    <w:rsid w:val="007334B5"/>
    <w:rsid w:val="00733CB5"/>
    <w:rsid w:val="007343E5"/>
    <w:rsid w:val="007351DB"/>
    <w:rsid w:val="00735C37"/>
    <w:rsid w:val="007360D0"/>
    <w:rsid w:val="00736FF6"/>
    <w:rsid w:val="007402E0"/>
    <w:rsid w:val="00740770"/>
    <w:rsid w:val="00743A40"/>
    <w:rsid w:val="00743B0D"/>
    <w:rsid w:val="00743E31"/>
    <w:rsid w:val="00744C09"/>
    <w:rsid w:val="0074596B"/>
    <w:rsid w:val="007478BC"/>
    <w:rsid w:val="007479C7"/>
    <w:rsid w:val="00747A32"/>
    <w:rsid w:val="00747C4F"/>
    <w:rsid w:val="00750491"/>
    <w:rsid w:val="00750868"/>
    <w:rsid w:val="0075105A"/>
    <w:rsid w:val="0075166C"/>
    <w:rsid w:val="00751FDC"/>
    <w:rsid w:val="00752B8F"/>
    <w:rsid w:val="007539D9"/>
    <w:rsid w:val="00754144"/>
    <w:rsid w:val="007545EF"/>
    <w:rsid w:val="007547A4"/>
    <w:rsid w:val="0075554C"/>
    <w:rsid w:val="00755A60"/>
    <w:rsid w:val="00756DF7"/>
    <w:rsid w:val="00757587"/>
    <w:rsid w:val="00757879"/>
    <w:rsid w:val="007579B3"/>
    <w:rsid w:val="00760455"/>
    <w:rsid w:val="00760862"/>
    <w:rsid w:val="0076089F"/>
    <w:rsid w:val="00760A5D"/>
    <w:rsid w:val="00760EF8"/>
    <w:rsid w:val="0076152A"/>
    <w:rsid w:val="00761AEA"/>
    <w:rsid w:val="00763924"/>
    <w:rsid w:val="00765089"/>
    <w:rsid w:val="0076513D"/>
    <w:rsid w:val="00765D63"/>
    <w:rsid w:val="00766AE9"/>
    <w:rsid w:val="00766EAF"/>
    <w:rsid w:val="007671DB"/>
    <w:rsid w:val="007673B4"/>
    <w:rsid w:val="00770E8E"/>
    <w:rsid w:val="0077110E"/>
    <w:rsid w:val="007714CB"/>
    <w:rsid w:val="007716C8"/>
    <w:rsid w:val="007726CF"/>
    <w:rsid w:val="0077308F"/>
    <w:rsid w:val="007733E5"/>
    <w:rsid w:val="007735E9"/>
    <w:rsid w:val="0077431D"/>
    <w:rsid w:val="00775699"/>
    <w:rsid w:val="00775828"/>
    <w:rsid w:val="00777B6D"/>
    <w:rsid w:val="007811F0"/>
    <w:rsid w:val="0078175E"/>
    <w:rsid w:val="00783C88"/>
    <w:rsid w:val="0078668B"/>
    <w:rsid w:val="007903D4"/>
    <w:rsid w:val="00790B42"/>
    <w:rsid w:val="007922D3"/>
    <w:rsid w:val="0079263E"/>
    <w:rsid w:val="007927A1"/>
    <w:rsid w:val="00792FEE"/>
    <w:rsid w:val="00794B42"/>
    <w:rsid w:val="00794B91"/>
    <w:rsid w:val="00794DC5"/>
    <w:rsid w:val="00794F22"/>
    <w:rsid w:val="0079575A"/>
    <w:rsid w:val="007967A8"/>
    <w:rsid w:val="00796B3C"/>
    <w:rsid w:val="00796EAE"/>
    <w:rsid w:val="007974BF"/>
    <w:rsid w:val="00797917"/>
    <w:rsid w:val="007A094C"/>
    <w:rsid w:val="007A123B"/>
    <w:rsid w:val="007A270D"/>
    <w:rsid w:val="007A2AE0"/>
    <w:rsid w:val="007A2BC8"/>
    <w:rsid w:val="007A3164"/>
    <w:rsid w:val="007A3F91"/>
    <w:rsid w:val="007A434F"/>
    <w:rsid w:val="007A4671"/>
    <w:rsid w:val="007A5068"/>
    <w:rsid w:val="007A5E60"/>
    <w:rsid w:val="007A5E67"/>
    <w:rsid w:val="007A5FA6"/>
    <w:rsid w:val="007A6D60"/>
    <w:rsid w:val="007B139C"/>
    <w:rsid w:val="007B1794"/>
    <w:rsid w:val="007B1915"/>
    <w:rsid w:val="007B1D1A"/>
    <w:rsid w:val="007B22A7"/>
    <w:rsid w:val="007B2562"/>
    <w:rsid w:val="007B265A"/>
    <w:rsid w:val="007B346B"/>
    <w:rsid w:val="007B3F9D"/>
    <w:rsid w:val="007B4021"/>
    <w:rsid w:val="007B522C"/>
    <w:rsid w:val="007B55E9"/>
    <w:rsid w:val="007B5FED"/>
    <w:rsid w:val="007B66FE"/>
    <w:rsid w:val="007B7D10"/>
    <w:rsid w:val="007B7E14"/>
    <w:rsid w:val="007C0D58"/>
    <w:rsid w:val="007C12DD"/>
    <w:rsid w:val="007C1D0A"/>
    <w:rsid w:val="007C1E81"/>
    <w:rsid w:val="007C25DC"/>
    <w:rsid w:val="007C3E9E"/>
    <w:rsid w:val="007C46C1"/>
    <w:rsid w:val="007C4C6E"/>
    <w:rsid w:val="007D13BD"/>
    <w:rsid w:val="007D24F4"/>
    <w:rsid w:val="007D256D"/>
    <w:rsid w:val="007D25C7"/>
    <w:rsid w:val="007D2972"/>
    <w:rsid w:val="007D44DD"/>
    <w:rsid w:val="007D4682"/>
    <w:rsid w:val="007D600E"/>
    <w:rsid w:val="007D6662"/>
    <w:rsid w:val="007D6B2F"/>
    <w:rsid w:val="007D716B"/>
    <w:rsid w:val="007D7330"/>
    <w:rsid w:val="007D755C"/>
    <w:rsid w:val="007D76CD"/>
    <w:rsid w:val="007D76F5"/>
    <w:rsid w:val="007D7887"/>
    <w:rsid w:val="007D791E"/>
    <w:rsid w:val="007E09BF"/>
    <w:rsid w:val="007E0C45"/>
    <w:rsid w:val="007E1552"/>
    <w:rsid w:val="007E1C63"/>
    <w:rsid w:val="007E221C"/>
    <w:rsid w:val="007E3A2A"/>
    <w:rsid w:val="007E3C13"/>
    <w:rsid w:val="007E50C4"/>
    <w:rsid w:val="007E6ED9"/>
    <w:rsid w:val="007E706C"/>
    <w:rsid w:val="007E7F7D"/>
    <w:rsid w:val="007F0588"/>
    <w:rsid w:val="007F1E1B"/>
    <w:rsid w:val="007F272F"/>
    <w:rsid w:val="007F2B9B"/>
    <w:rsid w:val="007F2E9D"/>
    <w:rsid w:val="007F46F8"/>
    <w:rsid w:val="007F50BE"/>
    <w:rsid w:val="007F5235"/>
    <w:rsid w:val="008008B4"/>
    <w:rsid w:val="008008FF"/>
    <w:rsid w:val="00800AEE"/>
    <w:rsid w:val="00801650"/>
    <w:rsid w:val="0080196A"/>
    <w:rsid w:val="0080352D"/>
    <w:rsid w:val="0080490E"/>
    <w:rsid w:val="00805E09"/>
    <w:rsid w:val="00807028"/>
    <w:rsid w:val="008075CB"/>
    <w:rsid w:val="00807765"/>
    <w:rsid w:val="00807A2C"/>
    <w:rsid w:val="00810708"/>
    <w:rsid w:val="00810D50"/>
    <w:rsid w:val="0081236A"/>
    <w:rsid w:val="0081236C"/>
    <w:rsid w:val="00812BDA"/>
    <w:rsid w:val="00812D5C"/>
    <w:rsid w:val="00813E00"/>
    <w:rsid w:val="00813F78"/>
    <w:rsid w:val="008146FE"/>
    <w:rsid w:val="0081491B"/>
    <w:rsid w:val="0081522A"/>
    <w:rsid w:val="00815F48"/>
    <w:rsid w:val="008163BF"/>
    <w:rsid w:val="0081677F"/>
    <w:rsid w:val="008176D5"/>
    <w:rsid w:val="008200A8"/>
    <w:rsid w:val="00821C40"/>
    <w:rsid w:val="008228F5"/>
    <w:rsid w:val="00824B7A"/>
    <w:rsid w:val="008257C3"/>
    <w:rsid w:val="008272BD"/>
    <w:rsid w:val="00827A3A"/>
    <w:rsid w:val="008309C5"/>
    <w:rsid w:val="00831587"/>
    <w:rsid w:val="0083428C"/>
    <w:rsid w:val="008349C2"/>
    <w:rsid w:val="00837476"/>
    <w:rsid w:val="00837A60"/>
    <w:rsid w:val="00837F4C"/>
    <w:rsid w:val="0084363C"/>
    <w:rsid w:val="008438A3"/>
    <w:rsid w:val="008438F3"/>
    <w:rsid w:val="008441C7"/>
    <w:rsid w:val="008441CD"/>
    <w:rsid w:val="00844FEF"/>
    <w:rsid w:val="00846E72"/>
    <w:rsid w:val="0084740D"/>
    <w:rsid w:val="00850411"/>
    <w:rsid w:val="00850B0E"/>
    <w:rsid w:val="008538DC"/>
    <w:rsid w:val="008539B5"/>
    <w:rsid w:val="00854F0A"/>
    <w:rsid w:val="0085622D"/>
    <w:rsid w:val="0085632C"/>
    <w:rsid w:val="00856833"/>
    <w:rsid w:val="00856A97"/>
    <w:rsid w:val="008571D6"/>
    <w:rsid w:val="00857457"/>
    <w:rsid w:val="008575F0"/>
    <w:rsid w:val="00860CF8"/>
    <w:rsid w:val="00860E8D"/>
    <w:rsid w:val="00862C30"/>
    <w:rsid w:val="00864A6B"/>
    <w:rsid w:val="00864ADC"/>
    <w:rsid w:val="00864C97"/>
    <w:rsid w:val="00865669"/>
    <w:rsid w:val="00865A6C"/>
    <w:rsid w:val="00866C1E"/>
    <w:rsid w:val="008677C1"/>
    <w:rsid w:val="00870184"/>
    <w:rsid w:val="00870CF5"/>
    <w:rsid w:val="00871B34"/>
    <w:rsid w:val="00872331"/>
    <w:rsid w:val="0087349A"/>
    <w:rsid w:val="00873E7C"/>
    <w:rsid w:val="00875543"/>
    <w:rsid w:val="00875A92"/>
    <w:rsid w:val="0087652A"/>
    <w:rsid w:val="0087672E"/>
    <w:rsid w:val="00876D4A"/>
    <w:rsid w:val="0087710B"/>
    <w:rsid w:val="008775AF"/>
    <w:rsid w:val="0088091D"/>
    <w:rsid w:val="008814F9"/>
    <w:rsid w:val="00881B5C"/>
    <w:rsid w:val="008820B0"/>
    <w:rsid w:val="008828FC"/>
    <w:rsid w:val="00882A48"/>
    <w:rsid w:val="008830DF"/>
    <w:rsid w:val="0088374C"/>
    <w:rsid w:val="00883DA9"/>
    <w:rsid w:val="008842CA"/>
    <w:rsid w:val="00890489"/>
    <w:rsid w:val="00890ACC"/>
    <w:rsid w:val="00891207"/>
    <w:rsid w:val="00892503"/>
    <w:rsid w:val="0089261A"/>
    <w:rsid w:val="00892736"/>
    <w:rsid w:val="008931D7"/>
    <w:rsid w:val="00893628"/>
    <w:rsid w:val="00893839"/>
    <w:rsid w:val="00894FAA"/>
    <w:rsid w:val="0089553E"/>
    <w:rsid w:val="00896B1C"/>
    <w:rsid w:val="00896E04"/>
    <w:rsid w:val="00897112"/>
    <w:rsid w:val="008971CF"/>
    <w:rsid w:val="00897DE3"/>
    <w:rsid w:val="00897FD6"/>
    <w:rsid w:val="008A1CBB"/>
    <w:rsid w:val="008A24DF"/>
    <w:rsid w:val="008A2AC1"/>
    <w:rsid w:val="008A2B49"/>
    <w:rsid w:val="008A2BF8"/>
    <w:rsid w:val="008A47CD"/>
    <w:rsid w:val="008A49B3"/>
    <w:rsid w:val="008A5469"/>
    <w:rsid w:val="008A6033"/>
    <w:rsid w:val="008A6993"/>
    <w:rsid w:val="008A6C33"/>
    <w:rsid w:val="008A734E"/>
    <w:rsid w:val="008A7811"/>
    <w:rsid w:val="008B0C6C"/>
    <w:rsid w:val="008B257C"/>
    <w:rsid w:val="008B2B23"/>
    <w:rsid w:val="008B2D3C"/>
    <w:rsid w:val="008B2E2E"/>
    <w:rsid w:val="008B3711"/>
    <w:rsid w:val="008B3E50"/>
    <w:rsid w:val="008B527E"/>
    <w:rsid w:val="008B6C3E"/>
    <w:rsid w:val="008B6CDA"/>
    <w:rsid w:val="008B6D74"/>
    <w:rsid w:val="008B6F1C"/>
    <w:rsid w:val="008B756C"/>
    <w:rsid w:val="008C0714"/>
    <w:rsid w:val="008C2214"/>
    <w:rsid w:val="008C290B"/>
    <w:rsid w:val="008C34BC"/>
    <w:rsid w:val="008C46E8"/>
    <w:rsid w:val="008C5283"/>
    <w:rsid w:val="008C5A54"/>
    <w:rsid w:val="008C5B85"/>
    <w:rsid w:val="008C713F"/>
    <w:rsid w:val="008C73FA"/>
    <w:rsid w:val="008D06F7"/>
    <w:rsid w:val="008D21A5"/>
    <w:rsid w:val="008D3EAE"/>
    <w:rsid w:val="008D436F"/>
    <w:rsid w:val="008D465B"/>
    <w:rsid w:val="008D46CD"/>
    <w:rsid w:val="008D4CC5"/>
    <w:rsid w:val="008D518A"/>
    <w:rsid w:val="008E0501"/>
    <w:rsid w:val="008E0869"/>
    <w:rsid w:val="008E1F11"/>
    <w:rsid w:val="008E2E2B"/>
    <w:rsid w:val="008E2EF9"/>
    <w:rsid w:val="008E3295"/>
    <w:rsid w:val="008E363D"/>
    <w:rsid w:val="008E37C2"/>
    <w:rsid w:val="008E3970"/>
    <w:rsid w:val="008E464E"/>
    <w:rsid w:val="008E5BC5"/>
    <w:rsid w:val="008E5C38"/>
    <w:rsid w:val="008E6C43"/>
    <w:rsid w:val="008E744B"/>
    <w:rsid w:val="008E79FA"/>
    <w:rsid w:val="008F0498"/>
    <w:rsid w:val="008F0ACA"/>
    <w:rsid w:val="008F11F0"/>
    <w:rsid w:val="008F1A5A"/>
    <w:rsid w:val="008F274A"/>
    <w:rsid w:val="008F3B87"/>
    <w:rsid w:val="008F448F"/>
    <w:rsid w:val="008F5018"/>
    <w:rsid w:val="008F5BAF"/>
    <w:rsid w:val="008F6397"/>
    <w:rsid w:val="008F6B20"/>
    <w:rsid w:val="008F7082"/>
    <w:rsid w:val="008F72FD"/>
    <w:rsid w:val="008F7EFD"/>
    <w:rsid w:val="008F7F35"/>
    <w:rsid w:val="00900F0F"/>
    <w:rsid w:val="00901A30"/>
    <w:rsid w:val="009028A2"/>
    <w:rsid w:val="00904B67"/>
    <w:rsid w:val="0090645C"/>
    <w:rsid w:val="009069F0"/>
    <w:rsid w:val="00906BBF"/>
    <w:rsid w:val="0090701C"/>
    <w:rsid w:val="00911933"/>
    <w:rsid w:val="00911F01"/>
    <w:rsid w:val="00912A63"/>
    <w:rsid w:val="00912C0F"/>
    <w:rsid w:val="0091327E"/>
    <w:rsid w:val="00913D01"/>
    <w:rsid w:val="00914B3A"/>
    <w:rsid w:val="0091502D"/>
    <w:rsid w:val="00915BD1"/>
    <w:rsid w:val="00915F98"/>
    <w:rsid w:val="009162B0"/>
    <w:rsid w:val="00916726"/>
    <w:rsid w:val="00916FD3"/>
    <w:rsid w:val="00917255"/>
    <w:rsid w:val="00917286"/>
    <w:rsid w:val="00917CDE"/>
    <w:rsid w:val="00917DB9"/>
    <w:rsid w:val="009200CD"/>
    <w:rsid w:val="0092077E"/>
    <w:rsid w:val="00920D63"/>
    <w:rsid w:val="009210C1"/>
    <w:rsid w:val="009219F3"/>
    <w:rsid w:val="0092370D"/>
    <w:rsid w:val="0092437F"/>
    <w:rsid w:val="00924752"/>
    <w:rsid w:val="00924CCB"/>
    <w:rsid w:val="0092545B"/>
    <w:rsid w:val="0092609E"/>
    <w:rsid w:val="00926DCD"/>
    <w:rsid w:val="00927997"/>
    <w:rsid w:val="0093078C"/>
    <w:rsid w:val="00932736"/>
    <w:rsid w:val="009329F5"/>
    <w:rsid w:val="00933CDC"/>
    <w:rsid w:val="00933DD8"/>
    <w:rsid w:val="009358E1"/>
    <w:rsid w:val="00935B9D"/>
    <w:rsid w:val="009363A9"/>
    <w:rsid w:val="00936A1F"/>
    <w:rsid w:val="00937A00"/>
    <w:rsid w:val="00937F9B"/>
    <w:rsid w:val="009405A3"/>
    <w:rsid w:val="00940D0C"/>
    <w:rsid w:val="009418F7"/>
    <w:rsid w:val="009419FB"/>
    <w:rsid w:val="00942102"/>
    <w:rsid w:val="00942A08"/>
    <w:rsid w:val="00942C92"/>
    <w:rsid w:val="009431AE"/>
    <w:rsid w:val="009444CE"/>
    <w:rsid w:val="00944F4C"/>
    <w:rsid w:val="0094535E"/>
    <w:rsid w:val="009459D2"/>
    <w:rsid w:val="00945F07"/>
    <w:rsid w:val="00946193"/>
    <w:rsid w:val="00946840"/>
    <w:rsid w:val="00946858"/>
    <w:rsid w:val="00950B08"/>
    <w:rsid w:val="009520F9"/>
    <w:rsid w:val="009529F5"/>
    <w:rsid w:val="009539C7"/>
    <w:rsid w:val="00954B07"/>
    <w:rsid w:val="00954D91"/>
    <w:rsid w:val="00954DDE"/>
    <w:rsid w:val="009559AF"/>
    <w:rsid w:val="00956CCC"/>
    <w:rsid w:val="00956F09"/>
    <w:rsid w:val="009604D4"/>
    <w:rsid w:val="00960CD6"/>
    <w:rsid w:val="00962ABD"/>
    <w:rsid w:val="00965075"/>
    <w:rsid w:val="00965380"/>
    <w:rsid w:val="00966011"/>
    <w:rsid w:val="009663AF"/>
    <w:rsid w:val="00967470"/>
    <w:rsid w:val="009674CF"/>
    <w:rsid w:val="00970179"/>
    <w:rsid w:val="00970DC4"/>
    <w:rsid w:val="009712BD"/>
    <w:rsid w:val="009718DD"/>
    <w:rsid w:val="00971A7B"/>
    <w:rsid w:val="009726AD"/>
    <w:rsid w:val="00973573"/>
    <w:rsid w:val="00973A2D"/>
    <w:rsid w:val="00976946"/>
    <w:rsid w:val="00976D41"/>
    <w:rsid w:val="00977400"/>
    <w:rsid w:val="00977943"/>
    <w:rsid w:val="00981252"/>
    <w:rsid w:val="009813E3"/>
    <w:rsid w:val="0098168B"/>
    <w:rsid w:val="00981734"/>
    <w:rsid w:val="00982A82"/>
    <w:rsid w:val="00983492"/>
    <w:rsid w:val="00983497"/>
    <w:rsid w:val="0098733E"/>
    <w:rsid w:val="009879E3"/>
    <w:rsid w:val="0099005E"/>
    <w:rsid w:val="00991E20"/>
    <w:rsid w:val="009927F8"/>
    <w:rsid w:val="0099357C"/>
    <w:rsid w:val="009936ED"/>
    <w:rsid w:val="00993B23"/>
    <w:rsid w:val="00997FD1"/>
    <w:rsid w:val="009A0546"/>
    <w:rsid w:val="009A056A"/>
    <w:rsid w:val="009A07EE"/>
    <w:rsid w:val="009A18B7"/>
    <w:rsid w:val="009A2506"/>
    <w:rsid w:val="009A2F46"/>
    <w:rsid w:val="009A3D78"/>
    <w:rsid w:val="009A466F"/>
    <w:rsid w:val="009A473A"/>
    <w:rsid w:val="009A4DAC"/>
    <w:rsid w:val="009A5446"/>
    <w:rsid w:val="009A6532"/>
    <w:rsid w:val="009A6947"/>
    <w:rsid w:val="009A6C3D"/>
    <w:rsid w:val="009A7676"/>
    <w:rsid w:val="009B1AEA"/>
    <w:rsid w:val="009B2029"/>
    <w:rsid w:val="009B2889"/>
    <w:rsid w:val="009B2B69"/>
    <w:rsid w:val="009B2F72"/>
    <w:rsid w:val="009B2FA7"/>
    <w:rsid w:val="009B308B"/>
    <w:rsid w:val="009B42CB"/>
    <w:rsid w:val="009B43CF"/>
    <w:rsid w:val="009B4528"/>
    <w:rsid w:val="009B46F3"/>
    <w:rsid w:val="009B4D6E"/>
    <w:rsid w:val="009B6AF0"/>
    <w:rsid w:val="009B6F1F"/>
    <w:rsid w:val="009B7810"/>
    <w:rsid w:val="009C033B"/>
    <w:rsid w:val="009C0CFE"/>
    <w:rsid w:val="009C0EB5"/>
    <w:rsid w:val="009C0F06"/>
    <w:rsid w:val="009C1213"/>
    <w:rsid w:val="009C15EA"/>
    <w:rsid w:val="009C16D2"/>
    <w:rsid w:val="009C1703"/>
    <w:rsid w:val="009C2DF2"/>
    <w:rsid w:val="009C3686"/>
    <w:rsid w:val="009C3BD7"/>
    <w:rsid w:val="009C47D9"/>
    <w:rsid w:val="009C5549"/>
    <w:rsid w:val="009C57AD"/>
    <w:rsid w:val="009C68DF"/>
    <w:rsid w:val="009C69C9"/>
    <w:rsid w:val="009C717C"/>
    <w:rsid w:val="009D2878"/>
    <w:rsid w:val="009D2B94"/>
    <w:rsid w:val="009D453B"/>
    <w:rsid w:val="009D566B"/>
    <w:rsid w:val="009D6C25"/>
    <w:rsid w:val="009D7745"/>
    <w:rsid w:val="009E1315"/>
    <w:rsid w:val="009E1426"/>
    <w:rsid w:val="009E1CFD"/>
    <w:rsid w:val="009E1D24"/>
    <w:rsid w:val="009E2827"/>
    <w:rsid w:val="009E33B0"/>
    <w:rsid w:val="009E369C"/>
    <w:rsid w:val="009E423B"/>
    <w:rsid w:val="009E45C3"/>
    <w:rsid w:val="009E474E"/>
    <w:rsid w:val="009E4BA2"/>
    <w:rsid w:val="009E4CC9"/>
    <w:rsid w:val="009E57E2"/>
    <w:rsid w:val="009E5F16"/>
    <w:rsid w:val="009E638F"/>
    <w:rsid w:val="009E63AB"/>
    <w:rsid w:val="009E68F0"/>
    <w:rsid w:val="009E7B27"/>
    <w:rsid w:val="009F0604"/>
    <w:rsid w:val="009F0D08"/>
    <w:rsid w:val="009F22FD"/>
    <w:rsid w:val="009F2381"/>
    <w:rsid w:val="009F2701"/>
    <w:rsid w:val="009F32E6"/>
    <w:rsid w:val="009F5FB3"/>
    <w:rsid w:val="009F64A8"/>
    <w:rsid w:val="009F6C59"/>
    <w:rsid w:val="009F6F45"/>
    <w:rsid w:val="009F7389"/>
    <w:rsid w:val="00A00DEA"/>
    <w:rsid w:val="00A0134E"/>
    <w:rsid w:val="00A02D90"/>
    <w:rsid w:val="00A02F07"/>
    <w:rsid w:val="00A0361F"/>
    <w:rsid w:val="00A03A3F"/>
    <w:rsid w:val="00A03BBC"/>
    <w:rsid w:val="00A03F29"/>
    <w:rsid w:val="00A05198"/>
    <w:rsid w:val="00A0674C"/>
    <w:rsid w:val="00A067CC"/>
    <w:rsid w:val="00A07201"/>
    <w:rsid w:val="00A07326"/>
    <w:rsid w:val="00A0739C"/>
    <w:rsid w:val="00A075BE"/>
    <w:rsid w:val="00A07941"/>
    <w:rsid w:val="00A10C28"/>
    <w:rsid w:val="00A10D2C"/>
    <w:rsid w:val="00A11E0E"/>
    <w:rsid w:val="00A11F4C"/>
    <w:rsid w:val="00A11FBB"/>
    <w:rsid w:val="00A124FD"/>
    <w:rsid w:val="00A12F37"/>
    <w:rsid w:val="00A137BB"/>
    <w:rsid w:val="00A14708"/>
    <w:rsid w:val="00A14EF4"/>
    <w:rsid w:val="00A1614B"/>
    <w:rsid w:val="00A1616A"/>
    <w:rsid w:val="00A164B3"/>
    <w:rsid w:val="00A16B73"/>
    <w:rsid w:val="00A17202"/>
    <w:rsid w:val="00A173C2"/>
    <w:rsid w:val="00A17CBA"/>
    <w:rsid w:val="00A2000E"/>
    <w:rsid w:val="00A21B16"/>
    <w:rsid w:val="00A21BDC"/>
    <w:rsid w:val="00A21E80"/>
    <w:rsid w:val="00A22053"/>
    <w:rsid w:val="00A2284D"/>
    <w:rsid w:val="00A22989"/>
    <w:rsid w:val="00A22C8A"/>
    <w:rsid w:val="00A2304A"/>
    <w:rsid w:val="00A230D5"/>
    <w:rsid w:val="00A2475A"/>
    <w:rsid w:val="00A25109"/>
    <w:rsid w:val="00A265B4"/>
    <w:rsid w:val="00A26DBE"/>
    <w:rsid w:val="00A278DE"/>
    <w:rsid w:val="00A30414"/>
    <w:rsid w:val="00A31989"/>
    <w:rsid w:val="00A31F6C"/>
    <w:rsid w:val="00A35338"/>
    <w:rsid w:val="00A35D15"/>
    <w:rsid w:val="00A35D1C"/>
    <w:rsid w:val="00A373E9"/>
    <w:rsid w:val="00A37A6A"/>
    <w:rsid w:val="00A4086E"/>
    <w:rsid w:val="00A412E0"/>
    <w:rsid w:val="00A4290B"/>
    <w:rsid w:val="00A429DA"/>
    <w:rsid w:val="00A44863"/>
    <w:rsid w:val="00A44E71"/>
    <w:rsid w:val="00A44F18"/>
    <w:rsid w:val="00A455BA"/>
    <w:rsid w:val="00A462EB"/>
    <w:rsid w:val="00A464BF"/>
    <w:rsid w:val="00A46E3E"/>
    <w:rsid w:val="00A5314A"/>
    <w:rsid w:val="00A534C1"/>
    <w:rsid w:val="00A53528"/>
    <w:rsid w:val="00A53CBB"/>
    <w:rsid w:val="00A544CD"/>
    <w:rsid w:val="00A54550"/>
    <w:rsid w:val="00A547DA"/>
    <w:rsid w:val="00A54A75"/>
    <w:rsid w:val="00A54ECD"/>
    <w:rsid w:val="00A55383"/>
    <w:rsid w:val="00A55CC0"/>
    <w:rsid w:val="00A55E90"/>
    <w:rsid w:val="00A5691A"/>
    <w:rsid w:val="00A57FCF"/>
    <w:rsid w:val="00A60EF4"/>
    <w:rsid w:val="00A613C4"/>
    <w:rsid w:val="00A6156E"/>
    <w:rsid w:val="00A61E45"/>
    <w:rsid w:val="00A620DB"/>
    <w:rsid w:val="00A6224A"/>
    <w:rsid w:val="00A63287"/>
    <w:rsid w:val="00A638D0"/>
    <w:rsid w:val="00A63C0E"/>
    <w:rsid w:val="00A646A4"/>
    <w:rsid w:val="00A65049"/>
    <w:rsid w:val="00A6586D"/>
    <w:rsid w:val="00A66EC2"/>
    <w:rsid w:val="00A67D5A"/>
    <w:rsid w:val="00A70096"/>
    <w:rsid w:val="00A701C0"/>
    <w:rsid w:val="00A702A7"/>
    <w:rsid w:val="00A70365"/>
    <w:rsid w:val="00A7070D"/>
    <w:rsid w:val="00A71003"/>
    <w:rsid w:val="00A7101A"/>
    <w:rsid w:val="00A7152A"/>
    <w:rsid w:val="00A71D78"/>
    <w:rsid w:val="00A72986"/>
    <w:rsid w:val="00A738BC"/>
    <w:rsid w:val="00A73D9C"/>
    <w:rsid w:val="00A74A6C"/>
    <w:rsid w:val="00A74BA4"/>
    <w:rsid w:val="00A75045"/>
    <w:rsid w:val="00A751C0"/>
    <w:rsid w:val="00A75EB9"/>
    <w:rsid w:val="00A806C5"/>
    <w:rsid w:val="00A80D4B"/>
    <w:rsid w:val="00A81289"/>
    <w:rsid w:val="00A8312E"/>
    <w:rsid w:val="00A83510"/>
    <w:rsid w:val="00A83719"/>
    <w:rsid w:val="00A83FC1"/>
    <w:rsid w:val="00A84F9A"/>
    <w:rsid w:val="00A85101"/>
    <w:rsid w:val="00A85180"/>
    <w:rsid w:val="00A85188"/>
    <w:rsid w:val="00A8600B"/>
    <w:rsid w:val="00A8611B"/>
    <w:rsid w:val="00A8663D"/>
    <w:rsid w:val="00A86AD1"/>
    <w:rsid w:val="00A86F4A"/>
    <w:rsid w:val="00A87398"/>
    <w:rsid w:val="00A906E1"/>
    <w:rsid w:val="00A911EA"/>
    <w:rsid w:val="00A91777"/>
    <w:rsid w:val="00A92B35"/>
    <w:rsid w:val="00A958B3"/>
    <w:rsid w:val="00A9609A"/>
    <w:rsid w:val="00A970C7"/>
    <w:rsid w:val="00A97603"/>
    <w:rsid w:val="00A97DB0"/>
    <w:rsid w:val="00AA045A"/>
    <w:rsid w:val="00AA0569"/>
    <w:rsid w:val="00AA0C19"/>
    <w:rsid w:val="00AA2FD7"/>
    <w:rsid w:val="00AA34EA"/>
    <w:rsid w:val="00AA4108"/>
    <w:rsid w:val="00AA44B8"/>
    <w:rsid w:val="00AA46AC"/>
    <w:rsid w:val="00AA4C47"/>
    <w:rsid w:val="00AA5D8D"/>
    <w:rsid w:val="00AA65B2"/>
    <w:rsid w:val="00AA698E"/>
    <w:rsid w:val="00AA6A93"/>
    <w:rsid w:val="00AA6E6C"/>
    <w:rsid w:val="00AA6F10"/>
    <w:rsid w:val="00AA79CE"/>
    <w:rsid w:val="00AB0C97"/>
    <w:rsid w:val="00AB291F"/>
    <w:rsid w:val="00AB4323"/>
    <w:rsid w:val="00AB4692"/>
    <w:rsid w:val="00AB4BE6"/>
    <w:rsid w:val="00AB6920"/>
    <w:rsid w:val="00AB6E57"/>
    <w:rsid w:val="00AC0DD3"/>
    <w:rsid w:val="00AC2D00"/>
    <w:rsid w:val="00AC3B7F"/>
    <w:rsid w:val="00AC3E86"/>
    <w:rsid w:val="00AC4B71"/>
    <w:rsid w:val="00AC4DAB"/>
    <w:rsid w:val="00AC5D10"/>
    <w:rsid w:val="00AC6656"/>
    <w:rsid w:val="00AC676F"/>
    <w:rsid w:val="00AC68A7"/>
    <w:rsid w:val="00AC6CB1"/>
    <w:rsid w:val="00AC7099"/>
    <w:rsid w:val="00AC71D7"/>
    <w:rsid w:val="00AC748E"/>
    <w:rsid w:val="00AC79DD"/>
    <w:rsid w:val="00AD0534"/>
    <w:rsid w:val="00AD0E72"/>
    <w:rsid w:val="00AD17DA"/>
    <w:rsid w:val="00AD3899"/>
    <w:rsid w:val="00AD389C"/>
    <w:rsid w:val="00AD39E8"/>
    <w:rsid w:val="00AD3B1E"/>
    <w:rsid w:val="00AD57A9"/>
    <w:rsid w:val="00AD632E"/>
    <w:rsid w:val="00AD6360"/>
    <w:rsid w:val="00AD7005"/>
    <w:rsid w:val="00AD70F1"/>
    <w:rsid w:val="00AD7700"/>
    <w:rsid w:val="00AD7BB3"/>
    <w:rsid w:val="00AE03A9"/>
    <w:rsid w:val="00AE08E8"/>
    <w:rsid w:val="00AE0BED"/>
    <w:rsid w:val="00AE1033"/>
    <w:rsid w:val="00AE18CE"/>
    <w:rsid w:val="00AE1FAA"/>
    <w:rsid w:val="00AE233A"/>
    <w:rsid w:val="00AE2DDE"/>
    <w:rsid w:val="00AE34F4"/>
    <w:rsid w:val="00AE3FE9"/>
    <w:rsid w:val="00AE4496"/>
    <w:rsid w:val="00AE4826"/>
    <w:rsid w:val="00AE5AC6"/>
    <w:rsid w:val="00AE5D03"/>
    <w:rsid w:val="00AE5F1C"/>
    <w:rsid w:val="00AE656A"/>
    <w:rsid w:val="00AE66C9"/>
    <w:rsid w:val="00AE696E"/>
    <w:rsid w:val="00AE6A63"/>
    <w:rsid w:val="00AE74D8"/>
    <w:rsid w:val="00AF04FE"/>
    <w:rsid w:val="00AF1296"/>
    <w:rsid w:val="00AF1CCA"/>
    <w:rsid w:val="00AF2257"/>
    <w:rsid w:val="00AF26F0"/>
    <w:rsid w:val="00AF2820"/>
    <w:rsid w:val="00AF30D6"/>
    <w:rsid w:val="00AF424A"/>
    <w:rsid w:val="00AF43A8"/>
    <w:rsid w:val="00AF44D3"/>
    <w:rsid w:val="00AF4B77"/>
    <w:rsid w:val="00AF4D08"/>
    <w:rsid w:val="00AF5438"/>
    <w:rsid w:val="00AF56DE"/>
    <w:rsid w:val="00AF6174"/>
    <w:rsid w:val="00AF64DE"/>
    <w:rsid w:val="00AF7FF4"/>
    <w:rsid w:val="00B00B32"/>
    <w:rsid w:val="00B00B7F"/>
    <w:rsid w:val="00B01619"/>
    <w:rsid w:val="00B018CD"/>
    <w:rsid w:val="00B01A28"/>
    <w:rsid w:val="00B01A3A"/>
    <w:rsid w:val="00B01F49"/>
    <w:rsid w:val="00B02F83"/>
    <w:rsid w:val="00B03177"/>
    <w:rsid w:val="00B0364F"/>
    <w:rsid w:val="00B04722"/>
    <w:rsid w:val="00B04DA9"/>
    <w:rsid w:val="00B04FFA"/>
    <w:rsid w:val="00B051BF"/>
    <w:rsid w:val="00B05B2B"/>
    <w:rsid w:val="00B06B9B"/>
    <w:rsid w:val="00B06F2E"/>
    <w:rsid w:val="00B079D5"/>
    <w:rsid w:val="00B07A30"/>
    <w:rsid w:val="00B110BB"/>
    <w:rsid w:val="00B11CE0"/>
    <w:rsid w:val="00B126C4"/>
    <w:rsid w:val="00B1376A"/>
    <w:rsid w:val="00B13A48"/>
    <w:rsid w:val="00B16386"/>
    <w:rsid w:val="00B17AE5"/>
    <w:rsid w:val="00B17F10"/>
    <w:rsid w:val="00B20123"/>
    <w:rsid w:val="00B20ED0"/>
    <w:rsid w:val="00B22645"/>
    <w:rsid w:val="00B23218"/>
    <w:rsid w:val="00B2357B"/>
    <w:rsid w:val="00B23E9C"/>
    <w:rsid w:val="00B24130"/>
    <w:rsid w:val="00B24292"/>
    <w:rsid w:val="00B2443A"/>
    <w:rsid w:val="00B24BDF"/>
    <w:rsid w:val="00B252D9"/>
    <w:rsid w:val="00B25CE1"/>
    <w:rsid w:val="00B26647"/>
    <w:rsid w:val="00B26693"/>
    <w:rsid w:val="00B26C7E"/>
    <w:rsid w:val="00B276F1"/>
    <w:rsid w:val="00B301A9"/>
    <w:rsid w:val="00B3166A"/>
    <w:rsid w:val="00B321D9"/>
    <w:rsid w:val="00B34532"/>
    <w:rsid w:val="00B357CD"/>
    <w:rsid w:val="00B35EFE"/>
    <w:rsid w:val="00B369AB"/>
    <w:rsid w:val="00B36F15"/>
    <w:rsid w:val="00B37431"/>
    <w:rsid w:val="00B37BDF"/>
    <w:rsid w:val="00B37EBF"/>
    <w:rsid w:val="00B4047C"/>
    <w:rsid w:val="00B42242"/>
    <w:rsid w:val="00B42995"/>
    <w:rsid w:val="00B42EA5"/>
    <w:rsid w:val="00B4304B"/>
    <w:rsid w:val="00B430D4"/>
    <w:rsid w:val="00B43B66"/>
    <w:rsid w:val="00B44166"/>
    <w:rsid w:val="00B444B6"/>
    <w:rsid w:val="00B44D97"/>
    <w:rsid w:val="00B44EF3"/>
    <w:rsid w:val="00B450F1"/>
    <w:rsid w:val="00B4510C"/>
    <w:rsid w:val="00B456AE"/>
    <w:rsid w:val="00B45CB5"/>
    <w:rsid w:val="00B461C6"/>
    <w:rsid w:val="00B46497"/>
    <w:rsid w:val="00B46973"/>
    <w:rsid w:val="00B475EB"/>
    <w:rsid w:val="00B47A22"/>
    <w:rsid w:val="00B47BE7"/>
    <w:rsid w:val="00B50021"/>
    <w:rsid w:val="00B52D67"/>
    <w:rsid w:val="00B52DA8"/>
    <w:rsid w:val="00B5357D"/>
    <w:rsid w:val="00B55182"/>
    <w:rsid w:val="00B553AD"/>
    <w:rsid w:val="00B55767"/>
    <w:rsid w:val="00B55BB3"/>
    <w:rsid w:val="00B5642F"/>
    <w:rsid w:val="00B5667F"/>
    <w:rsid w:val="00B56C79"/>
    <w:rsid w:val="00B57F89"/>
    <w:rsid w:val="00B60A3E"/>
    <w:rsid w:val="00B61F9A"/>
    <w:rsid w:val="00B62050"/>
    <w:rsid w:val="00B629F9"/>
    <w:rsid w:val="00B640A3"/>
    <w:rsid w:val="00B6582A"/>
    <w:rsid w:val="00B662CE"/>
    <w:rsid w:val="00B66CE2"/>
    <w:rsid w:val="00B700A0"/>
    <w:rsid w:val="00B70182"/>
    <w:rsid w:val="00B70506"/>
    <w:rsid w:val="00B70B34"/>
    <w:rsid w:val="00B7136D"/>
    <w:rsid w:val="00B715F3"/>
    <w:rsid w:val="00B7235D"/>
    <w:rsid w:val="00B732EC"/>
    <w:rsid w:val="00B738B0"/>
    <w:rsid w:val="00B739A9"/>
    <w:rsid w:val="00B73C15"/>
    <w:rsid w:val="00B746A2"/>
    <w:rsid w:val="00B800F3"/>
    <w:rsid w:val="00B8016B"/>
    <w:rsid w:val="00B80408"/>
    <w:rsid w:val="00B8059C"/>
    <w:rsid w:val="00B82975"/>
    <w:rsid w:val="00B82E8D"/>
    <w:rsid w:val="00B8467D"/>
    <w:rsid w:val="00B847CA"/>
    <w:rsid w:val="00B84E53"/>
    <w:rsid w:val="00B85042"/>
    <w:rsid w:val="00B85EB0"/>
    <w:rsid w:val="00B861CA"/>
    <w:rsid w:val="00B87C26"/>
    <w:rsid w:val="00B93048"/>
    <w:rsid w:val="00B934F4"/>
    <w:rsid w:val="00B938AB"/>
    <w:rsid w:val="00B93970"/>
    <w:rsid w:val="00B945E8"/>
    <w:rsid w:val="00B950C2"/>
    <w:rsid w:val="00B95CE4"/>
    <w:rsid w:val="00B95F08"/>
    <w:rsid w:val="00B9756B"/>
    <w:rsid w:val="00B97685"/>
    <w:rsid w:val="00B979B5"/>
    <w:rsid w:val="00B97C30"/>
    <w:rsid w:val="00B97EBA"/>
    <w:rsid w:val="00BA3F3C"/>
    <w:rsid w:val="00BA43F3"/>
    <w:rsid w:val="00BA4597"/>
    <w:rsid w:val="00BA463D"/>
    <w:rsid w:val="00BA4FCA"/>
    <w:rsid w:val="00BA5494"/>
    <w:rsid w:val="00BA549A"/>
    <w:rsid w:val="00BA6E31"/>
    <w:rsid w:val="00BA75EB"/>
    <w:rsid w:val="00BB07B9"/>
    <w:rsid w:val="00BB14E9"/>
    <w:rsid w:val="00BB1AF8"/>
    <w:rsid w:val="00BB1DEB"/>
    <w:rsid w:val="00BB3465"/>
    <w:rsid w:val="00BB5576"/>
    <w:rsid w:val="00BB592F"/>
    <w:rsid w:val="00BB5E3D"/>
    <w:rsid w:val="00BB5F92"/>
    <w:rsid w:val="00BB6663"/>
    <w:rsid w:val="00BC0842"/>
    <w:rsid w:val="00BC0F17"/>
    <w:rsid w:val="00BC145C"/>
    <w:rsid w:val="00BC1D3D"/>
    <w:rsid w:val="00BC1E65"/>
    <w:rsid w:val="00BC2EBE"/>
    <w:rsid w:val="00BC2FB5"/>
    <w:rsid w:val="00BC462D"/>
    <w:rsid w:val="00BC4659"/>
    <w:rsid w:val="00BC4E72"/>
    <w:rsid w:val="00BC572E"/>
    <w:rsid w:val="00BC76DC"/>
    <w:rsid w:val="00BC7BCA"/>
    <w:rsid w:val="00BC7CBA"/>
    <w:rsid w:val="00BD010B"/>
    <w:rsid w:val="00BD0930"/>
    <w:rsid w:val="00BD0958"/>
    <w:rsid w:val="00BD1DCA"/>
    <w:rsid w:val="00BD43AB"/>
    <w:rsid w:val="00BD48AE"/>
    <w:rsid w:val="00BD5118"/>
    <w:rsid w:val="00BD578A"/>
    <w:rsid w:val="00BD5E22"/>
    <w:rsid w:val="00BD6DF2"/>
    <w:rsid w:val="00BE0025"/>
    <w:rsid w:val="00BE12C3"/>
    <w:rsid w:val="00BE1423"/>
    <w:rsid w:val="00BE1E40"/>
    <w:rsid w:val="00BE28CB"/>
    <w:rsid w:val="00BE2CA8"/>
    <w:rsid w:val="00BE4390"/>
    <w:rsid w:val="00BE4663"/>
    <w:rsid w:val="00BE4CC2"/>
    <w:rsid w:val="00BE5E54"/>
    <w:rsid w:val="00BE6300"/>
    <w:rsid w:val="00BE68D6"/>
    <w:rsid w:val="00BE6BE6"/>
    <w:rsid w:val="00BF086A"/>
    <w:rsid w:val="00BF1547"/>
    <w:rsid w:val="00BF1E41"/>
    <w:rsid w:val="00BF1FAF"/>
    <w:rsid w:val="00BF5678"/>
    <w:rsid w:val="00BF5682"/>
    <w:rsid w:val="00BF58B6"/>
    <w:rsid w:val="00BF706B"/>
    <w:rsid w:val="00C002FA"/>
    <w:rsid w:val="00C00F20"/>
    <w:rsid w:val="00C03E8E"/>
    <w:rsid w:val="00C04DAC"/>
    <w:rsid w:val="00C056FE"/>
    <w:rsid w:val="00C06302"/>
    <w:rsid w:val="00C0659A"/>
    <w:rsid w:val="00C06719"/>
    <w:rsid w:val="00C06AE0"/>
    <w:rsid w:val="00C06E99"/>
    <w:rsid w:val="00C07062"/>
    <w:rsid w:val="00C077FA"/>
    <w:rsid w:val="00C10D9A"/>
    <w:rsid w:val="00C11282"/>
    <w:rsid w:val="00C115E0"/>
    <w:rsid w:val="00C127FD"/>
    <w:rsid w:val="00C12E10"/>
    <w:rsid w:val="00C13269"/>
    <w:rsid w:val="00C13340"/>
    <w:rsid w:val="00C1396C"/>
    <w:rsid w:val="00C1467A"/>
    <w:rsid w:val="00C14AA6"/>
    <w:rsid w:val="00C14AB4"/>
    <w:rsid w:val="00C153B6"/>
    <w:rsid w:val="00C15606"/>
    <w:rsid w:val="00C156F8"/>
    <w:rsid w:val="00C1576B"/>
    <w:rsid w:val="00C16B8F"/>
    <w:rsid w:val="00C17978"/>
    <w:rsid w:val="00C17A84"/>
    <w:rsid w:val="00C17BE2"/>
    <w:rsid w:val="00C2045F"/>
    <w:rsid w:val="00C21311"/>
    <w:rsid w:val="00C21688"/>
    <w:rsid w:val="00C21B40"/>
    <w:rsid w:val="00C22859"/>
    <w:rsid w:val="00C22F67"/>
    <w:rsid w:val="00C230CD"/>
    <w:rsid w:val="00C236E3"/>
    <w:rsid w:val="00C245CF"/>
    <w:rsid w:val="00C24E88"/>
    <w:rsid w:val="00C26584"/>
    <w:rsid w:val="00C26BCC"/>
    <w:rsid w:val="00C27265"/>
    <w:rsid w:val="00C27A08"/>
    <w:rsid w:val="00C27F23"/>
    <w:rsid w:val="00C3084F"/>
    <w:rsid w:val="00C314B9"/>
    <w:rsid w:val="00C317AD"/>
    <w:rsid w:val="00C32292"/>
    <w:rsid w:val="00C3261F"/>
    <w:rsid w:val="00C329DB"/>
    <w:rsid w:val="00C33041"/>
    <w:rsid w:val="00C334C7"/>
    <w:rsid w:val="00C33770"/>
    <w:rsid w:val="00C34E9E"/>
    <w:rsid w:val="00C34F0D"/>
    <w:rsid w:val="00C35DF4"/>
    <w:rsid w:val="00C37193"/>
    <w:rsid w:val="00C37554"/>
    <w:rsid w:val="00C3785A"/>
    <w:rsid w:val="00C4031B"/>
    <w:rsid w:val="00C40A32"/>
    <w:rsid w:val="00C40E48"/>
    <w:rsid w:val="00C40ED8"/>
    <w:rsid w:val="00C419FD"/>
    <w:rsid w:val="00C41ADD"/>
    <w:rsid w:val="00C42152"/>
    <w:rsid w:val="00C423A0"/>
    <w:rsid w:val="00C4243D"/>
    <w:rsid w:val="00C43A33"/>
    <w:rsid w:val="00C45B48"/>
    <w:rsid w:val="00C4621D"/>
    <w:rsid w:val="00C46C41"/>
    <w:rsid w:val="00C47143"/>
    <w:rsid w:val="00C47905"/>
    <w:rsid w:val="00C47FB4"/>
    <w:rsid w:val="00C50AEC"/>
    <w:rsid w:val="00C51A23"/>
    <w:rsid w:val="00C5283B"/>
    <w:rsid w:val="00C52F71"/>
    <w:rsid w:val="00C52FCA"/>
    <w:rsid w:val="00C544CC"/>
    <w:rsid w:val="00C546FF"/>
    <w:rsid w:val="00C55576"/>
    <w:rsid w:val="00C56453"/>
    <w:rsid w:val="00C565CF"/>
    <w:rsid w:val="00C56C6D"/>
    <w:rsid w:val="00C578F7"/>
    <w:rsid w:val="00C609D9"/>
    <w:rsid w:val="00C60E30"/>
    <w:rsid w:val="00C60FD7"/>
    <w:rsid w:val="00C6275D"/>
    <w:rsid w:val="00C62E00"/>
    <w:rsid w:val="00C6398A"/>
    <w:rsid w:val="00C63EFA"/>
    <w:rsid w:val="00C64B50"/>
    <w:rsid w:val="00C64B61"/>
    <w:rsid w:val="00C65EA2"/>
    <w:rsid w:val="00C67867"/>
    <w:rsid w:val="00C67A91"/>
    <w:rsid w:val="00C706EA"/>
    <w:rsid w:val="00C70A09"/>
    <w:rsid w:val="00C70BE1"/>
    <w:rsid w:val="00C7117F"/>
    <w:rsid w:val="00C71EF5"/>
    <w:rsid w:val="00C72380"/>
    <w:rsid w:val="00C72C53"/>
    <w:rsid w:val="00C73235"/>
    <w:rsid w:val="00C7332E"/>
    <w:rsid w:val="00C73BB1"/>
    <w:rsid w:val="00C73E47"/>
    <w:rsid w:val="00C73E5C"/>
    <w:rsid w:val="00C7443C"/>
    <w:rsid w:val="00C7567F"/>
    <w:rsid w:val="00C75AF3"/>
    <w:rsid w:val="00C7679A"/>
    <w:rsid w:val="00C76C43"/>
    <w:rsid w:val="00C775DD"/>
    <w:rsid w:val="00C80BB3"/>
    <w:rsid w:val="00C813FD"/>
    <w:rsid w:val="00C81805"/>
    <w:rsid w:val="00C8195B"/>
    <w:rsid w:val="00C819D4"/>
    <w:rsid w:val="00C82C09"/>
    <w:rsid w:val="00C82CF6"/>
    <w:rsid w:val="00C832AB"/>
    <w:rsid w:val="00C83B9F"/>
    <w:rsid w:val="00C846EE"/>
    <w:rsid w:val="00C84929"/>
    <w:rsid w:val="00C853EA"/>
    <w:rsid w:val="00C86E92"/>
    <w:rsid w:val="00C87372"/>
    <w:rsid w:val="00C87DD2"/>
    <w:rsid w:val="00C905B4"/>
    <w:rsid w:val="00C91975"/>
    <w:rsid w:val="00C91C9A"/>
    <w:rsid w:val="00C91F60"/>
    <w:rsid w:val="00C93F5C"/>
    <w:rsid w:val="00C95036"/>
    <w:rsid w:val="00C96EFE"/>
    <w:rsid w:val="00CA0140"/>
    <w:rsid w:val="00CA0244"/>
    <w:rsid w:val="00CA062E"/>
    <w:rsid w:val="00CA0CBE"/>
    <w:rsid w:val="00CA122F"/>
    <w:rsid w:val="00CA391A"/>
    <w:rsid w:val="00CA3AC7"/>
    <w:rsid w:val="00CA46FA"/>
    <w:rsid w:val="00CA51C5"/>
    <w:rsid w:val="00CA5D71"/>
    <w:rsid w:val="00CA5FAB"/>
    <w:rsid w:val="00CA61E6"/>
    <w:rsid w:val="00CA6A81"/>
    <w:rsid w:val="00CB0A0A"/>
    <w:rsid w:val="00CB34A5"/>
    <w:rsid w:val="00CB408E"/>
    <w:rsid w:val="00CB5E74"/>
    <w:rsid w:val="00CB6EBF"/>
    <w:rsid w:val="00CB76D5"/>
    <w:rsid w:val="00CC0C3E"/>
    <w:rsid w:val="00CC1BC3"/>
    <w:rsid w:val="00CC2B8F"/>
    <w:rsid w:val="00CC34D3"/>
    <w:rsid w:val="00CC4099"/>
    <w:rsid w:val="00CC42A4"/>
    <w:rsid w:val="00CC4BD2"/>
    <w:rsid w:val="00CC5991"/>
    <w:rsid w:val="00CC6654"/>
    <w:rsid w:val="00CC718D"/>
    <w:rsid w:val="00CC726B"/>
    <w:rsid w:val="00CC7BEA"/>
    <w:rsid w:val="00CC7D93"/>
    <w:rsid w:val="00CC7E65"/>
    <w:rsid w:val="00CD1057"/>
    <w:rsid w:val="00CD22A3"/>
    <w:rsid w:val="00CD2B09"/>
    <w:rsid w:val="00CD3333"/>
    <w:rsid w:val="00CD3F45"/>
    <w:rsid w:val="00CD49D9"/>
    <w:rsid w:val="00CD4C82"/>
    <w:rsid w:val="00CD5B48"/>
    <w:rsid w:val="00CD73BA"/>
    <w:rsid w:val="00CD7818"/>
    <w:rsid w:val="00CD7E21"/>
    <w:rsid w:val="00CE060F"/>
    <w:rsid w:val="00CE0728"/>
    <w:rsid w:val="00CE08EF"/>
    <w:rsid w:val="00CE13F4"/>
    <w:rsid w:val="00CE1477"/>
    <w:rsid w:val="00CE1618"/>
    <w:rsid w:val="00CE179F"/>
    <w:rsid w:val="00CE2947"/>
    <w:rsid w:val="00CE2CE0"/>
    <w:rsid w:val="00CE465E"/>
    <w:rsid w:val="00CE4719"/>
    <w:rsid w:val="00CE4B05"/>
    <w:rsid w:val="00CE6141"/>
    <w:rsid w:val="00CE623B"/>
    <w:rsid w:val="00CE652F"/>
    <w:rsid w:val="00CE74C4"/>
    <w:rsid w:val="00CF155F"/>
    <w:rsid w:val="00CF2ABF"/>
    <w:rsid w:val="00CF3327"/>
    <w:rsid w:val="00CF5588"/>
    <w:rsid w:val="00CF5A5B"/>
    <w:rsid w:val="00CF5A8A"/>
    <w:rsid w:val="00CF7B59"/>
    <w:rsid w:val="00D00101"/>
    <w:rsid w:val="00D003DE"/>
    <w:rsid w:val="00D01188"/>
    <w:rsid w:val="00D019F1"/>
    <w:rsid w:val="00D023B1"/>
    <w:rsid w:val="00D02FE1"/>
    <w:rsid w:val="00D03848"/>
    <w:rsid w:val="00D038B8"/>
    <w:rsid w:val="00D039E3"/>
    <w:rsid w:val="00D03CA3"/>
    <w:rsid w:val="00D0468E"/>
    <w:rsid w:val="00D0484B"/>
    <w:rsid w:val="00D04BBB"/>
    <w:rsid w:val="00D059DB"/>
    <w:rsid w:val="00D05FA7"/>
    <w:rsid w:val="00D0674D"/>
    <w:rsid w:val="00D105EC"/>
    <w:rsid w:val="00D10C6A"/>
    <w:rsid w:val="00D10DEC"/>
    <w:rsid w:val="00D10EF6"/>
    <w:rsid w:val="00D11D2A"/>
    <w:rsid w:val="00D134C6"/>
    <w:rsid w:val="00D13680"/>
    <w:rsid w:val="00D1388C"/>
    <w:rsid w:val="00D14495"/>
    <w:rsid w:val="00D14BB6"/>
    <w:rsid w:val="00D14F8D"/>
    <w:rsid w:val="00D167B3"/>
    <w:rsid w:val="00D17E21"/>
    <w:rsid w:val="00D17E76"/>
    <w:rsid w:val="00D17F71"/>
    <w:rsid w:val="00D21D76"/>
    <w:rsid w:val="00D22601"/>
    <w:rsid w:val="00D22EA9"/>
    <w:rsid w:val="00D2407F"/>
    <w:rsid w:val="00D243C7"/>
    <w:rsid w:val="00D244B1"/>
    <w:rsid w:val="00D24D7E"/>
    <w:rsid w:val="00D251D8"/>
    <w:rsid w:val="00D25223"/>
    <w:rsid w:val="00D2623E"/>
    <w:rsid w:val="00D2632C"/>
    <w:rsid w:val="00D27588"/>
    <w:rsid w:val="00D301BD"/>
    <w:rsid w:val="00D30824"/>
    <w:rsid w:val="00D31E16"/>
    <w:rsid w:val="00D32FA2"/>
    <w:rsid w:val="00D34B01"/>
    <w:rsid w:val="00D34C51"/>
    <w:rsid w:val="00D35D7B"/>
    <w:rsid w:val="00D3693F"/>
    <w:rsid w:val="00D369EB"/>
    <w:rsid w:val="00D3767A"/>
    <w:rsid w:val="00D3772B"/>
    <w:rsid w:val="00D37E32"/>
    <w:rsid w:val="00D41779"/>
    <w:rsid w:val="00D420EF"/>
    <w:rsid w:val="00D42E33"/>
    <w:rsid w:val="00D4372D"/>
    <w:rsid w:val="00D44849"/>
    <w:rsid w:val="00D44A04"/>
    <w:rsid w:val="00D44CB2"/>
    <w:rsid w:val="00D44DF0"/>
    <w:rsid w:val="00D45011"/>
    <w:rsid w:val="00D452C7"/>
    <w:rsid w:val="00D46168"/>
    <w:rsid w:val="00D46568"/>
    <w:rsid w:val="00D474F7"/>
    <w:rsid w:val="00D476F1"/>
    <w:rsid w:val="00D47B33"/>
    <w:rsid w:val="00D50EB5"/>
    <w:rsid w:val="00D51315"/>
    <w:rsid w:val="00D51324"/>
    <w:rsid w:val="00D51AAE"/>
    <w:rsid w:val="00D51C1E"/>
    <w:rsid w:val="00D530DE"/>
    <w:rsid w:val="00D5315F"/>
    <w:rsid w:val="00D5365F"/>
    <w:rsid w:val="00D559F2"/>
    <w:rsid w:val="00D566B3"/>
    <w:rsid w:val="00D56B56"/>
    <w:rsid w:val="00D56CFC"/>
    <w:rsid w:val="00D605A1"/>
    <w:rsid w:val="00D6209A"/>
    <w:rsid w:val="00D62266"/>
    <w:rsid w:val="00D6292B"/>
    <w:rsid w:val="00D629AB"/>
    <w:rsid w:val="00D62C9A"/>
    <w:rsid w:val="00D636E9"/>
    <w:rsid w:val="00D64000"/>
    <w:rsid w:val="00D64FAD"/>
    <w:rsid w:val="00D651D4"/>
    <w:rsid w:val="00D6587D"/>
    <w:rsid w:val="00D67233"/>
    <w:rsid w:val="00D67B18"/>
    <w:rsid w:val="00D67DAD"/>
    <w:rsid w:val="00D71AF8"/>
    <w:rsid w:val="00D72045"/>
    <w:rsid w:val="00D729D8"/>
    <w:rsid w:val="00D73956"/>
    <w:rsid w:val="00D74B48"/>
    <w:rsid w:val="00D7602C"/>
    <w:rsid w:val="00D76139"/>
    <w:rsid w:val="00D76E08"/>
    <w:rsid w:val="00D76E6D"/>
    <w:rsid w:val="00D77EF9"/>
    <w:rsid w:val="00D80437"/>
    <w:rsid w:val="00D80E65"/>
    <w:rsid w:val="00D81A7B"/>
    <w:rsid w:val="00D81E1E"/>
    <w:rsid w:val="00D82C6C"/>
    <w:rsid w:val="00D82D38"/>
    <w:rsid w:val="00D83169"/>
    <w:rsid w:val="00D83B49"/>
    <w:rsid w:val="00D85A37"/>
    <w:rsid w:val="00D86198"/>
    <w:rsid w:val="00D86FE3"/>
    <w:rsid w:val="00D870B5"/>
    <w:rsid w:val="00D8729B"/>
    <w:rsid w:val="00D87923"/>
    <w:rsid w:val="00D90B3B"/>
    <w:rsid w:val="00D91BB8"/>
    <w:rsid w:val="00D93A21"/>
    <w:rsid w:val="00D93AB0"/>
    <w:rsid w:val="00D93E95"/>
    <w:rsid w:val="00D93FDF"/>
    <w:rsid w:val="00D946C3"/>
    <w:rsid w:val="00D948D3"/>
    <w:rsid w:val="00D94974"/>
    <w:rsid w:val="00D94C89"/>
    <w:rsid w:val="00D9786E"/>
    <w:rsid w:val="00D979EC"/>
    <w:rsid w:val="00D97A0B"/>
    <w:rsid w:val="00DA05E6"/>
    <w:rsid w:val="00DA094A"/>
    <w:rsid w:val="00DA0C46"/>
    <w:rsid w:val="00DA0CE2"/>
    <w:rsid w:val="00DA1079"/>
    <w:rsid w:val="00DA1846"/>
    <w:rsid w:val="00DA1D65"/>
    <w:rsid w:val="00DA1F3E"/>
    <w:rsid w:val="00DA23CB"/>
    <w:rsid w:val="00DA2ECB"/>
    <w:rsid w:val="00DA32B7"/>
    <w:rsid w:val="00DA3935"/>
    <w:rsid w:val="00DA3DEE"/>
    <w:rsid w:val="00DA66D4"/>
    <w:rsid w:val="00DA6835"/>
    <w:rsid w:val="00DA68D7"/>
    <w:rsid w:val="00DA6BFE"/>
    <w:rsid w:val="00DA6F01"/>
    <w:rsid w:val="00DB1486"/>
    <w:rsid w:val="00DB1C26"/>
    <w:rsid w:val="00DB25E4"/>
    <w:rsid w:val="00DB2F7D"/>
    <w:rsid w:val="00DB313D"/>
    <w:rsid w:val="00DB3E09"/>
    <w:rsid w:val="00DB4066"/>
    <w:rsid w:val="00DB461B"/>
    <w:rsid w:val="00DB4DD5"/>
    <w:rsid w:val="00DB506F"/>
    <w:rsid w:val="00DB50B0"/>
    <w:rsid w:val="00DB5418"/>
    <w:rsid w:val="00DB5B60"/>
    <w:rsid w:val="00DB74A1"/>
    <w:rsid w:val="00DB7D7D"/>
    <w:rsid w:val="00DC1AD9"/>
    <w:rsid w:val="00DC1AF7"/>
    <w:rsid w:val="00DC1BA4"/>
    <w:rsid w:val="00DC1D95"/>
    <w:rsid w:val="00DC2984"/>
    <w:rsid w:val="00DC52ED"/>
    <w:rsid w:val="00DC56C5"/>
    <w:rsid w:val="00DC5A22"/>
    <w:rsid w:val="00DC5A64"/>
    <w:rsid w:val="00DC5E4D"/>
    <w:rsid w:val="00DC6EBD"/>
    <w:rsid w:val="00DD027B"/>
    <w:rsid w:val="00DD06AB"/>
    <w:rsid w:val="00DD13A0"/>
    <w:rsid w:val="00DD1946"/>
    <w:rsid w:val="00DD22A3"/>
    <w:rsid w:val="00DD33AA"/>
    <w:rsid w:val="00DD47C7"/>
    <w:rsid w:val="00DD4962"/>
    <w:rsid w:val="00DD4B73"/>
    <w:rsid w:val="00DD51EA"/>
    <w:rsid w:val="00DD58C9"/>
    <w:rsid w:val="00DD5B95"/>
    <w:rsid w:val="00DD62A4"/>
    <w:rsid w:val="00DD7046"/>
    <w:rsid w:val="00DD765B"/>
    <w:rsid w:val="00DE13FA"/>
    <w:rsid w:val="00DE228D"/>
    <w:rsid w:val="00DE250D"/>
    <w:rsid w:val="00DE2717"/>
    <w:rsid w:val="00DE2AA0"/>
    <w:rsid w:val="00DE2D51"/>
    <w:rsid w:val="00DE360A"/>
    <w:rsid w:val="00DE3B8B"/>
    <w:rsid w:val="00DE514E"/>
    <w:rsid w:val="00DE5AE5"/>
    <w:rsid w:val="00DE6004"/>
    <w:rsid w:val="00DE6400"/>
    <w:rsid w:val="00DE6414"/>
    <w:rsid w:val="00DE657C"/>
    <w:rsid w:val="00DF0043"/>
    <w:rsid w:val="00DF16F7"/>
    <w:rsid w:val="00DF1BBF"/>
    <w:rsid w:val="00DF1F18"/>
    <w:rsid w:val="00DF2095"/>
    <w:rsid w:val="00DF46FF"/>
    <w:rsid w:val="00DF4BFD"/>
    <w:rsid w:val="00DF63CD"/>
    <w:rsid w:val="00DF6414"/>
    <w:rsid w:val="00DF6AB6"/>
    <w:rsid w:val="00DF756A"/>
    <w:rsid w:val="00DF7C10"/>
    <w:rsid w:val="00DF7CEE"/>
    <w:rsid w:val="00E016BA"/>
    <w:rsid w:val="00E016C3"/>
    <w:rsid w:val="00E02453"/>
    <w:rsid w:val="00E02747"/>
    <w:rsid w:val="00E0394E"/>
    <w:rsid w:val="00E04874"/>
    <w:rsid w:val="00E0647A"/>
    <w:rsid w:val="00E065D0"/>
    <w:rsid w:val="00E0665B"/>
    <w:rsid w:val="00E073BC"/>
    <w:rsid w:val="00E10A1C"/>
    <w:rsid w:val="00E10F06"/>
    <w:rsid w:val="00E1102B"/>
    <w:rsid w:val="00E112BB"/>
    <w:rsid w:val="00E11365"/>
    <w:rsid w:val="00E1148B"/>
    <w:rsid w:val="00E118AC"/>
    <w:rsid w:val="00E11C58"/>
    <w:rsid w:val="00E11C8D"/>
    <w:rsid w:val="00E12072"/>
    <w:rsid w:val="00E121E6"/>
    <w:rsid w:val="00E12ABB"/>
    <w:rsid w:val="00E12B83"/>
    <w:rsid w:val="00E14636"/>
    <w:rsid w:val="00E14CB5"/>
    <w:rsid w:val="00E15608"/>
    <w:rsid w:val="00E15F79"/>
    <w:rsid w:val="00E1682D"/>
    <w:rsid w:val="00E16BE1"/>
    <w:rsid w:val="00E17867"/>
    <w:rsid w:val="00E179DC"/>
    <w:rsid w:val="00E17CEE"/>
    <w:rsid w:val="00E203F8"/>
    <w:rsid w:val="00E20E84"/>
    <w:rsid w:val="00E20F87"/>
    <w:rsid w:val="00E214AF"/>
    <w:rsid w:val="00E22C77"/>
    <w:rsid w:val="00E239A7"/>
    <w:rsid w:val="00E239BD"/>
    <w:rsid w:val="00E23AFC"/>
    <w:rsid w:val="00E242EA"/>
    <w:rsid w:val="00E24B71"/>
    <w:rsid w:val="00E251E6"/>
    <w:rsid w:val="00E260DB"/>
    <w:rsid w:val="00E26B98"/>
    <w:rsid w:val="00E30187"/>
    <w:rsid w:val="00E30806"/>
    <w:rsid w:val="00E322D3"/>
    <w:rsid w:val="00E33A62"/>
    <w:rsid w:val="00E3449C"/>
    <w:rsid w:val="00E34647"/>
    <w:rsid w:val="00E35F86"/>
    <w:rsid w:val="00E36E4F"/>
    <w:rsid w:val="00E378AE"/>
    <w:rsid w:val="00E37A95"/>
    <w:rsid w:val="00E40FE3"/>
    <w:rsid w:val="00E41168"/>
    <w:rsid w:val="00E41B1A"/>
    <w:rsid w:val="00E41D0C"/>
    <w:rsid w:val="00E42DA3"/>
    <w:rsid w:val="00E42E44"/>
    <w:rsid w:val="00E4599B"/>
    <w:rsid w:val="00E459C8"/>
    <w:rsid w:val="00E477BA"/>
    <w:rsid w:val="00E50076"/>
    <w:rsid w:val="00E5008A"/>
    <w:rsid w:val="00E505E2"/>
    <w:rsid w:val="00E5093C"/>
    <w:rsid w:val="00E50D4D"/>
    <w:rsid w:val="00E5116D"/>
    <w:rsid w:val="00E511E6"/>
    <w:rsid w:val="00E514E8"/>
    <w:rsid w:val="00E51E8A"/>
    <w:rsid w:val="00E52875"/>
    <w:rsid w:val="00E53C22"/>
    <w:rsid w:val="00E53CA9"/>
    <w:rsid w:val="00E5729B"/>
    <w:rsid w:val="00E57519"/>
    <w:rsid w:val="00E600FB"/>
    <w:rsid w:val="00E610A3"/>
    <w:rsid w:val="00E614AE"/>
    <w:rsid w:val="00E61645"/>
    <w:rsid w:val="00E6217C"/>
    <w:rsid w:val="00E6285B"/>
    <w:rsid w:val="00E62B8A"/>
    <w:rsid w:val="00E62F22"/>
    <w:rsid w:val="00E6434B"/>
    <w:rsid w:val="00E64779"/>
    <w:rsid w:val="00E65203"/>
    <w:rsid w:val="00E65BB3"/>
    <w:rsid w:val="00E65E70"/>
    <w:rsid w:val="00E666B4"/>
    <w:rsid w:val="00E67CA0"/>
    <w:rsid w:val="00E67D21"/>
    <w:rsid w:val="00E70187"/>
    <w:rsid w:val="00E713A7"/>
    <w:rsid w:val="00E717D4"/>
    <w:rsid w:val="00E71BAA"/>
    <w:rsid w:val="00E7250A"/>
    <w:rsid w:val="00E7268B"/>
    <w:rsid w:val="00E72875"/>
    <w:rsid w:val="00E72994"/>
    <w:rsid w:val="00E72F41"/>
    <w:rsid w:val="00E73082"/>
    <w:rsid w:val="00E73F3D"/>
    <w:rsid w:val="00E74507"/>
    <w:rsid w:val="00E74F50"/>
    <w:rsid w:val="00E75725"/>
    <w:rsid w:val="00E76598"/>
    <w:rsid w:val="00E767A8"/>
    <w:rsid w:val="00E8006D"/>
    <w:rsid w:val="00E8031A"/>
    <w:rsid w:val="00E82E1A"/>
    <w:rsid w:val="00E83884"/>
    <w:rsid w:val="00E83D72"/>
    <w:rsid w:val="00E85D80"/>
    <w:rsid w:val="00E85ED3"/>
    <w:rsid w:val="00E868B1"/>
    <w:rsid w:val="00E86E02"/>
    <w:rsid w:val="00E9077C"/>
    <w:rsid w:val="00E9127F"/>
    <w:rsid w:val="00E91453"/>
    <w:rsid w:val="00E91661"/>
    <w:rsid w:val="00E918D5"/>
    <w:rsid w:val="00E91C7D"/>
    <w:rsid w:val="00E9240A"/>
    <w:rsid w:val="00E92BFB"/>
    <w:rsid w:val="00E93A85"/>
    <w:rsid w:val="00E94154"/>
    <w:rsid w:val="00E94E99"/>
    <w:rsid w:val="00E95A46"/>
    <w:rsid w:val="00E95B61"/>
    <w:rsid w:val="00E96715"/>
    <w:rsid w:val="00E97E01"/>
    <w:rsid w:val="00EA2BC4"/>
    <w:rsid w:val="00EA32D2"/>
    <w:rsid w:val="00EA3652"/>
    <w:rsid w:val="00EA39CE"/>
    <w:rsid w:val="00EA3B4D"/>
    <w:rsid w:val="00EA41C9"/>
    <w:rsid w:val="00EA4309"/>
    <w:rsid w:val="00EA51A0"/>
    <w:rsid w:val="00EA58EA"/>
    <w:rsid w:val="00EA5B52"/>
    <w:rsid w:val="00EA76CD"/>
    <w:rsid w:val="00EB0335"/>
    <w:rsid w:val="00EB0D51"/>
    <w:rsid w:val="00EB0ED5"/>
    <w:rsid w:val="00EB166A"/>
    <w:rsid w:val="00EB18BE"/>
    <w:rsid w:val="00EB3C60"/>
    <w:rsid w:val="00EB4F46"/>
    <w:rsid w:val="00EB579F"/>
    <w:rsid w:val="00EB59BF"/>
    <w:rsid w:val="00EB635B"/>
    <w:rsid w:val="00EB6995"/>
    <w:rsid w:val="00EB6A34"/>
    <w:rsid w:val="00EC1902"/>
    <w:rsid w:val="00EC26F2"/>
    <w:rsid w:val="00EC3436"/>
    <w:rsid w:val="00EC3B7B"/>
    <w:rsid w:val="00EC62AD"/>
    <w:rsid w:val="00EC6453"/>
    <w:rsid w:val="00EC788A"/>
    <w:rsid w:val="00ED1908"/>
    <w:rsid w:val="00ED4BA8"/>
    <w:rsid w:val="00ED56F8"/>
    <w:rsid w:val="00ED6900"/>
    <w:rsid w:val="00ED7673"/>
    <w:rsid w:val="00ED7987"/>
    <w:rsid w:val="00EE082C"/>
    <w:rsid w:val="00EE0C20"/>
    <w:rsid w:val="00EE15B2"/>
    <w:rsid w:val="00EE1D26"/>
    <w:rsid w:val="00EE20A2"/>
    <w:rsid w:val="00EE2196"/>
    <w:rsid w:val="00EE2F22"/>
    <w:rsid w:val="00EE3F0D"/>
    <w:rsid w:val="00EE46DF"/>
    <w:rsid w:val="00EE57F2"/>
    <w:rsid w:val="00EE771F"/>
    <w:rsid w:val="00EF041E"/>
    <w:rsid w:val="00EF0D64"/>
    <w:rsid w:val="00EF10B6"/>
    <w:rsid w:val="00EF263F"/>
    <w:rsid w:val="00EF26AB"/>
    <w:rsid w:val="00EF4570"/>
    <w:rsid w:val="00EF4B7D"/>
    <w:rsid w:val="00EF617A"/>
    <w:rsid w:val="00EF6B09"/>
    <w:rsid w:val="00F001B5"/>
    <w:rsid w:val="00F00662"/>
    <w:rsid w:val="00F0197D"/>
    <w:rsid w:val="00F01AEB"/>
    <w:rsid w:val="00F0416C"/>
    <w:rsid w:val="00F04286"/>
    <w:rsid w:val="00F04514"/>
    <w:rsid w:val="00F0653D"/>
    <w:rsid w:val="00F06734"/>
    <w:rsid w:val="00F0749B"/>
    <w:rsid w:val="00F101FD"/>
    <w:rsid w:val="00F10C2F"/>
    <w:rsid w:val="00F11124"/>
    <w:rsid w:val="00F113D9"/>
    <w:rsid w:val="00F117B0"/>
    <w:rsid w:val="00F1183D"/>
    <w:rsid w:val="00F11E4E"/>
    <w:rsid w:val="00F11F60"/>
    <w:rsid w:val="00F12373"/>
    <w:rsid w:val="00F1399A"/>
    <w:rsid w:val="00F13AF7"/>
    <w:rsid w:val="00F16B46"/>
    <w:rsid w:val="00F16E3B"/>
    <w:rsid w:val="00F16F2D"/>
    <w:rsid w:val="00F17A9C"/>
    <w:rsid w:val="00F21E88"/>
    <w:rsid w:val="00F2305C"/>
    <w:rsid w:val="00F2335F"/>
    <w:rsid w:val="00F233C1"/>
    <w:rsid w:val="00F23C47"/>
    <w:rsid w:val="00F26742"/>
    <w:rsid w:val="00F26A18"/>
    <w:rsid w:val="00F26A97"/>
    <w:rsid w:val="00F30C40"/>
    <w:rsid w:val="00F30DBF"/>
    <w:rsid w:val="00F317DD"/>
    <w:rsid w:val="00F31993"/>
    <w:rsid w:val="00F32633"/>
    <w:rsid w:val="00F32B15"/>
    <w:rsid w:val="00F330A8"/>
    <w:rsid w:val="00F3391F"/>
    <w:rsid w:val="00F33B55"/>
    <w:rsid w:val="00F34CCB"/>
    <w:rsid w:val="00F35CB8"/>
    <w:rsid w:val="00F369F6"/>
    <w:rsid w:val="00F37863"/>
    <w:rsid w:val="00F378B6"/>
    <w:rsid w:val="00F37C38"/>
    <w:rsid w:val="00F418F9"/>
    <w:rsid w:val="00F42187"/>
    <w:rsid w:val="00F43774"/>
    <w:rsid w:val="00F44A6F"/>
    <w:rsid w:val="00F4634A"/>
    <w:rsid w:val="00F46820"/>
    <w:rsid w:val="00F468A3"/>
    <w:rsid w:val="00F46984"/>
    <w:rsid w:val="00F46A42"/>
    <w:rsid w:val="00F46F9B"/>
    <w:rsid w:val="00F471A8"/>
    <w:rsid w:val="00F474D6"/>
    <w:rsid w:val="00F5061A"/>
    <w:rsid w:val="00F50852"/>
    <w:rsid w:val="00F50B25"/>
    <w:rsid w:val="00F50D3A"/>
    <w:rsid w:val="00F51F4A"/>
    <w:rsid w:val="00F524EB"/>
    <w:rsid w:val="00F52CA3"/>
    <w:rsid w:val="00F52DC5"/>
    <w:rsid w:val="00F52FDE"/>
    <w:rsid w:val="00F534D3"/>
    <w:rsid w:val="00F53660"/>
    <w:rsid w:val="00F54F97"/>
    <w:rsid w:val="00F54FBB"/>
    <w:rsid w:val="00F553DE"/>
    <w:rsid w:val="00F55406"/>
    <w:rsid w:val="00F559C2"/>
    <w:rsid w:val="00F55AB6"/>
    <w:rsid w:val="00F55E92"/>
    <w:rsid w:val="00F56523"/>
    <w:rsid w:val="00F56E3E"/>
    <w:rsid w:val="00F6027B"/>
    <w:rsid w:val="00F60384"/>
    <w:rsid w:val="00F606BF"/>
    <w:rsid w:val="00F60818"/>
    <w:rsid w:val="00F60B14"/>
    <w:rsid w:val="00F60FCD"/>
    <w:rsid w:val="00F6183C"/>
    <w:rsid w:val="00F62DB4"/>
    <w:rsid w:val="00F63881"/>
    <w:rsid w:val="00F65A22"/>
    <w:rsid w:val="00F663E0"/>
    <w:rsid w:val="00F66920"/>
    <w:rsid w:val="00F66FC9"/>
    <w:rsid w:val="00F6712A"/>
    <w:rsid w:val="00F675D8"/>
    <w:rsid w:val="00F716D7"/>
    <w:rsid w:val="00F72746"/>
    <w:rsid w:val="00F7296F"/>
    <w:rsid w:val="00F72CF4"/>
    <w:rsid w:val="00F72EAD"/>
    <w:rsid w:val="00F737CE"/>
    <w:rsid w:val="00F73A03"/>
    <w:rsid w:val="00F76353"/>
    <w:rsid w:val="00F76387"/>
    <w:rsid w:val="00F76736"/>
    <w:rsid w:val="00F7763B"/>
    <w:rsid w:val="00F809AB"/>
    <w:rsid w:val="00F80C9D"/>
    <w:rsid w:val="00F8123C"/>
    <w:rsid w:val="00F8214A"/>
    <w:rsid w:val="00F8225B"/>
    <w:rsid w:val="00F8325D"/>
    <w:rsid w:val="00F83460"/>
    <w:rsid w:val="00F83501"/>
    <w:rsid w:val="00F83893"/>
    <w:rsid w:val="00F84242"/>
    <w:rsid w:val="00F8473E"/>
    <w:rsid w:val="00F849D9"/>
    <w:rsid w:val="00F84BA6"/>
    <w:rsid w:val="00F86005"/>
    <w:rsid w:val="00F8662C"/>
    <w:rsid w:val="00F86783"/>
    <w:rsid w:val="00F901CF"/>
    <w:rsid w:val="00F94AB4"/>
    <w:rsid w:val="00F94E90"/>
    <w:rsid w:val="00F95E5C"/>
    <w:rsid w:val="00F969CD"/>
    <w:rsid w:val="00F96A8C"/>
    <w:rsid w:val="00F97E7D"/>
    <w:rsid w:val="00FA05B9"/>
    <w:rsid w:val="00FA1748"/>
    <w:rsid w:val="00FA1B9B"/>
    <w:rsid w:val="00FA1DE4"/>
    <w:rsid w:val="00FA22B9"/>
    <w:rsid w:val="00FA22FE"/>
    <w:rsid w:val="00FA2801"/>
    <w:rsid w:val="00FA2824"/>
    <w:rsid w:val="00FA2B99"/>
    <w:rsid w:val="00FA3BB3"/>
    <w:rsid w:val="00FA52C7"/>
    <w:rsid w:val="00FA5F86"/>
    <w:rsid w:val="00FA6B5A"/>
    <w:rsid w:val="00FA737B"/>
    <w:rsid w:val="00FB07FB"/>
    <w:rsid w:val="00FB0DEE"/>
    <w:rsid w:val="00FB1D41"/>
    <w:rsid w:val="00FB1DDC"/>
    <w:rsid w:val="00FB3474"/>
    <w:rsid w:val="00FB4360"/>
    <w:rsid w:val="00FB4D41"/>
    <w:rsid w:val="00FB5FEA"/>
    <w:rsid w:val="00FB668C"/>
    <w:rsid w:val="00FB6EA3"/>
    <w:rsid w:val="00FB7097"/>
    <w:rsid w:val="00FB76CF"/>
    <w:rsid w:val="00FB7918"/>
    <w:rsid w:val="00FB7A90"/>
    <w:rsid w:val="00FC03EB"/>
    <w:rsid w:val="00FC1290"/>
    <w:rsid w:val="00FC15E1"/>
    <w:rsid w:val="00FC1E04"/>
    <w:rsid w:val="00FC2570"/>
    <w:rsid w:val="00FC25D0"/>
    <w:rsid w:val="00FC2600"/>
    <w:rsid w:val="00FC3772"/>
    <w:rsid w:val="00FC3966"/>
    <w:rsid w:val="00FC3EA0"/>
    <w:rsid w:val="00FC4700"/>
    <w:rsid w:val="00FC59B8"/>
    <w:rsid w:val="00FC6C7E"/>
    <w:rsid w:val="00FC78A5"/>
    <w:rsid w:val="00FC7943"/>
    <w:rsid w:val="00FD091F"/>
    <w:rsid w:val="00FD0E21"/>
    <w:rsid w:val="00FD1737"/>
    <w:rsid w:val="00FD17DE"/>
    <w:rsid w:val="00FD1B90"/>
    <w:rsid w:val="00FD1DB5"/>
    <w:rsid w:val="00FD34BF"/>
    <w:rsid w:val="00FD3B12"/>
    <w:rsid w:val="00FD3B7C"/>
    <w:rsid w:val="00FD4CA9"/>
    <w:rsid w:val="00FD5634"/>
    <w:rsid w:val="00FD575C"/>
    <w:rsid w:val="00FD5A15"/>
    <w:rsid w:val="00FD5C0B"/>
    <w:rsid w:val="00FD6265"/>
    <w:rsid w:val="00FD6672"/>
    <w:rsid w:val="00FD6AB6"/>
    <w:rsid w:val="00FD6F1E"/>
    <w:rsid w:val="00FD7286"/>
    <w:rsid w:val="00FD7C0E"/>
    <w:rsid w:val="00FE019F"/>
    <w:rsid w:val="00FE09C1"/>
    <w:rsid w:val="00FE0D91"/>
    <w:rsid w:val="00FE0F39"/>
    <w:rsid w:val="00FE11F8"/>
    <w:rsid w:val="00FE1CD9"/>
    <w:rsid w:val="00FE2B85"/>
    <w:rsid w:val="00FE3FB5"/>
    <w:rsid w:val="00FE52DE"/>
    <w:rsid w:val="00FE5A7A"/>
    <w:rsid w:val="00FE7B90"/>
    <w:rsid w:val="00FE7F9E"/>
    <w:rsid w:val="00FF00C0"/>
    <w:rsid w:val="00FF083B"/>
    <w:rsid w:val="00FF0B35"/>
    <w:rsid w:val="00FF21BA"/>
    <w:rsid w:val="00FF2F1B"/>
    <w:rsid w:val="00FF2FF1"/>
    <w:rsid w:val="00FF377E"/>
    <w:rsid w:val="00FF37BE"/>
    <w:rsid w:val="00FF396B"/>
    <w:rsid w:val="00FF432E"/>
    <w:rsid w:val="00FF433E"/>
    <w:rsid w:val="00FF508B"/>
    <w:rsid w:val="00FF53B6"/>
    <w:rsid w:val="00FF5BEE"/>
    <w:rsid w:val="00FF75E5"/>
    <w:rsid w:val="00FF7E44"/>
    <w:rsid w:val="02160490"/>
    <w:rsid w:val="0327EE70"/>
    <w:rsid w:val="06DCD0C1"/>
    <w:rsid w:val="07E4D913"/>
    <w:rsid w:val="07F76126"/>
    <w:rsid w:val="0E5AB91D"/>
    <w:rsid w:val="1D727D01"/>
    <w:rsid w:val="1ED676D9"/>
    <w:rsid w:val="1F264B75"/>
    <w:rsid w:val="20939EA0"/>
    <w:rsid w:val="25E3E5E8"/>
    <w:rsid w:val="2C62898F"/>
    <w:rsid w:val="4156B8CB"/>
    <w:rsid w:val="467CC16B"/>
    <w:rsid w:val="5084E109"/>
    <w:rsid w:val="51E697D2"/>
    <w:rsid w:val="550A4ACA"/>
    <w:rsid w:val="55AEA0F2"/>
    <w:rsid w:val="590C3B40"/>
    <w:rsid w:val="632758E0"/>
    <w:rsid w:val="661784F2"/>
    <w:rsid w:val="6A3496B3"/>
    <w:rsid w:val="6CE2B6ED"/>
    <w:rsid w:val="6D51ACD6"/>
    <w:rsid w:val="7123121D"/>
    <w:rsid w:val="76335412"/>
    <w:rsid w:val="76DF62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5B1636"/>
  <w15:chartTrackingRefBased/>
  <w15:docId w15:val="{A40CA2EF-96C8-4A34-BBF8-6EC22A73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F50"/>
  </w:style>
  <w:style w:type="paragraph" w:styleId="Heading1">
    <w:name w:val="heading 1"/>
    <w:basedOn w:val="Normal"/>
    <w:next w:val="Normal"/>
    <w:link w:val="Heading1Char"/>
    <w:uiPriority w:val="9"/>
    <w:qFormat/>
    <w:rsid w:val="00DF46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46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41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64D5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88"/>
    <w:pPr>
      <w:ind w:left="720"/>
      <w:contextualSpacing/>
    </w:pPr>
  </w:style>
  <w:style w:type="character" w:customStyle="1" w:styleId="Heading1Char">
    <w:name w:val="Heading 1 Char"/>
    <w:basedOn w:val="DefaultParagraphFont"/>
    <w:link w:val="Heading1"/>
    <w:uiPriority w:val="9"/>
    <w:rsid w:val="00DF46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46F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C5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549"/>
  </w:style>
  <w:style w:type="paragraph" w:styleId="Footer">
    <w:name w:val="footer"/>
    <w:basedOn w:val="Normal"/>
    <w:link w:val="FooterChar"/>
    <w:uiPriority w:val="99"/>
    <w:unhideWhenUsed/>
    <w:rsid w:val="009C5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549"/>
  </w:style>
  <w:style w:type="table" w:styleId="TableGrid">
    <w:name w:val="Table Grid"/>
    <w:aliases w:val="DLGC Table - Form"/>
    <w:basedOn w:val="TableNormal"/>
    <w:uiPriority w:val="39"/>
    <w:rsid w:val="00757587"/>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styleId="Hyperlink">
    <w:name w:val="Hyperlink"/>
    <w:basedOn w:val="DefaultParagraphFont"/>
    <w:uiPriority w:val="99"/>
    <w:unhideWhenUsed/>
    <w:rsid w:val="0033233C"/>
    <w:rPr>
      <w:rFonts w:ascii="Arial" w:hAnsi="Arial"/>
      <w:color w:val="005F86"/>
      <w:sz w:val="24"/>
      <w:u w:val="single"/>
    </w:rPr>
  </w:style>
  <w:style w:type="paragraph" w:styleId="FootnoteText">
    <w:name w:val="footnote text"/>
    <w:basedOn w:val="Normal"/>
    <w:link w:val="FootnoteTextChar"/>
    <w:uiPriority w:val="99"/>
    <w:unhideWhenUsed/>
    <w:rsid w:val="0033233C"/>
    <w:pPr>
      <w:spacing w:after="0" w:line="240" w:lineRule="auto"/>
    </w:pPr>
    <w:rPr>
      <w:rFonts w:ascii="Arial" w:hAnsi="Arial"/>
      <w:color w:val="3C3C3C"/>
      <w:sz w:val="20"/>
      <w:szCs w:val="20"/>
    </w:rPr>
  </w:style>
  <w:style w:type="character" w:customStyle="1" w:styleId="FootnoteTextChar">
    <w:name w:val="Footnote Text Char"/>
    <w:basedOn w:val="DefaultParagraphFont"/>
    <w:link w:val="FootnoteText"/>
    <w:uiPriority w:val="99"/>
    <w:rsid w:val="0033233C"/>
    <w:rPr>
      <w:rFonts w:ascii="Arial" w:hAnsi="Arial"/>
      <w:color w:val="3C3C3C"/>
      <w:sz w:val="20"/>
      <w:szCs w:val="20"/>
    </w:rPr>
  </w:style>
  <w:style w:type="character" w:styleId="FootnoteReference">
    <w:name w:val="footnote reference"/>
    <w:basedOn w:val="DefaultParagraphFont"/>
    <w:uiPriority w:val="99"/>
    <w:unhideWhenUsed/>
    <w:rsid w:val="0033233C"/>
    <w:rPr>
      <w:vertAlign w:val="superscript"/>
    </w:rPr>
  </w:style>
  <w:style w:type="character" w:styleId="FollowedHyperlink">
    <w:name w:val="FollowedHyperlink"/>
    <w:basedOn w:val="DefaultParagraphFont"/>
    <w:uiPriority w:val="99"/>
    <w:semiHidden/>
    <w:unhideWhenUsed/>
    <w:rsid w:val="0033233C"/>
    <w:rPr>
      <w:color w:val="954F72" w:themeColor="followedHyperlink"/>
      <w:u w:val="single"/>
    </w:rPr>
  </w:style>
  <w:style w:type="character" w:customStyle="1" w:styleId="UnresolvedMention1">
    <w:name w:val="Unresolved Mention1"/>
    <w:basedOn w:val="DefaultParagraphFont"/>
    <w:uiPriority w:val="99"/>
    <w:semiHidden/>
    <w:unhideWhenUsed/>
    <w:rsid w:val="006B41CE"/>
    <w:rPr>
      <w:color w:val="808080"/>
      <w:shd w:val="clear" w:color="auto" w:fill="E6E6E6"/>
    </w:rPr>
  </w:style>
  <w:style w:type="paragraph" w:styleId="TOCHeading">
    <w:name w:val="TOC Heading"/>
    <w:basedOn w:val="Heading1"/>
    <w:next w:val="Normal"/>
    <w:uiPriority w:val="39"/>
    <w:unhideWhenUsed/>
    <w:qFormat/>
    <w:rsid w:val="008D06F7"/>
    <w:pPr>
      <w:outlineLvl w:val="9"/>
    </w:pPr>
    <w:rPr>
      <w:lang w:val="en-US"/>
    </w:rPr>
  </w:style>
  <w:style w:type="paragraph" w:styleId="TOC1">
    <w:name w:val="toc 1"/>
    <w:basedOn w:val="Normal"/>
    <w:next w:val="Normal"/>
    <w:autoRedefine/>
    <w:uiPriority w:val="39"/>
    <w:unhideWhenUsed/>
    <w:rsid w:val="008D06F7"/>
    <w:pPr>
      <w:spacing w:after="100"/>
    </w:pPr>
  </w:style>
  <w:style w:type="paragraph" w:styleId="TOC2">
    <w:name w:val="toc 2"/>
    <w:basedOn w:val="Normal"/>
    <w:next w:val="Normal"/>
    <w:autoRedefine/>
    <w:uiPriority w:val="39"/>
    <w:unhideWhenUsed/>
    <w:rsid w:val="008D06F7"/>
    <w:pPr>
      <w:spacing w:after="100"/>
      <w:ind w:left="220"/>
    </w:pPr>
  </w:style>
  <w:style w:type="character" w:styleId="CommentReference">
    <w:name w:val="annotation reference"/>
    <w:basedOn w:val="DefaultParagraphFont"/>
    <w:uiPriority w:val="99"/>
    <w:semiHidden/>
    <w:unhideWhenUsed/>
    <w:rsid w:val="00714A82"/>
    <w:rPr>
      <w:sz w:val="16"/>
      <w:szCs w:val="16"/>
    </w:rPr>
  </w:style>
  <w:style w:type="paragraph" w:styleId="CommentText">
    <w:name w:val="annotation text"/>
    <w:basedOn w:val="Normal"/>
    <w:link w:val="CommentTextChar"/>
    <w:uiPriority w:val="99"/>
    <w:semiHidden/>
    <w:unhideWhenUsed/>
    <w:rsid w:val="00714A82"/>
    <w:pPr>
      <w:spacing w:line="240" w:lineRule="auto"/>
    </w:pPr>
    <w:rPr>
      <w:sz w:val="20"/>
      <w:szCs w:val="20"/>
    </w:rPr>
  </w:style>
  <w:style w:type="character" w:customStyle="1" w:styleId="CommentTextChar">
    <w:name w:val="Comment Text Char"/>
    <w:basedOn w:val="DefaultParagraphFont"/>
    <w:link w:val="CommentText"/>
    <w:uiPriority w:val="99"/>
    <w:semiHidden/>
    <w:rsid w:val="00714A82"/>
    <w:rPr>
      <w:sz w:val="20"/>
      <w:szCs w:val="20"/>
    </w:rPr>
  </w:style>
  <w:style w:type="paragraph" w:styleId="CommentSubject">
    <w:name w:val="annotation subject"/>
    <w:basedOn w:val="CommentText"/>
    <w:next w:val="CommentText"/>
    <w:link w:val="CommentSubjectChar"/>
    <w:uiPriority w:val="99"/>
    <w:semiHidden/>
    <w:unhideWhenUsed/>
    <w:rsid w:val="00714A82"/>
    <w:rPr>
      <w:b/>
      <w:bCs/>
    </w:rPr>
  </w:style>
  <w:style w:type="character" w:customStyle="1" w:styleId="CommentSubjectChar">
    <w:name w:val="Comment Subject Char"/>
    <w:basedOn w:val="CommentTextChar"/>
    <w:link w:val="CommentSubject"/>
    <w:uiPriority w:val="99"/>
    <w:semiHidden/>
    <w:rsid w:val="00714A82"/>
    <w:rPr>
      <w:b/>
      <w:bCs/>
      <w:sz w:val="20"/>
      <w:szCs w:val="20"/>
    </w:rPr>
  </w:style>
  <w:style w:type="paragraph" w:styleId="BalloonText">
    <w:name w:val="Balloon Text"/>
    <w:basedOn w:val="Normal"/>
    <w:link w:val="BalloonTextChar"/>
    <w:uiPriority w:val="99"/>
    <w:semiHidden/>
    <w:unhideWhenUsed/>
    <w:rsid w:val="00714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A82"/>
    <w:rPr>
      <w:rFonts w:ascii="Segoe UI" w:hAnsi="Segoe UI" w:cs="Segoe UI"/>
      <w:sz w:val="18"/>
      <w:szCs w:val="18"/>
    </w:rPr>
  </w:style>
  <w:style w:type="paragraph" w:styleId="Revision">
    <w:name w:val="Revision"/>
    <w:hidden/>
    <w:uiPriority w:val="99"/>
    <w:semiHidden/>
    <w:rsid w:val="002303B7"/>
    <w:pPr>
      <w:spacing w:after="0" w:line="240" w:lineRule="auto"/>
    </w:pPr>
  </w:style>
  <w:style w:type="character" w:customStyle="1" w:styleId="Heading3Char">
    <w:name w:val="Heading 3 Char"/>
    <w:basedOn w:val="DefaultParagraphFont"/>
    <w:link w:val="Heading3"/>
    <w:uiPriority w:val="9"/>
    <w:rsid w:val="004E418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64D5F"/>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6768E0"/>
    <w:pPr>
      <w:spacing w:after="100"/>
      <w:ind w:left="440"/>
    </w:pPr>
  </w:style>
  <w:style w:type="paragraph" w:customStyle="1" w:styleId="paragraph">
    <w:name w:val="paragraph"/>
    <w:basedOn w:val="Normal"/>
    <w:rsid w:val="000913E6"/>
    <w:pPr>
      <w:spacing w:after="0" w:line="240" w:lineRule="auto"/>
    </w:pPr>
    <w:rPr>
      <w:rFonts w:ascii="Times New Roman" w:eastAsia="Times New Roman" w:hAnsi="Times New Roman" w:cs="Times New Roman"/>
      <w:sz w:val="24"/>
      <w:szCs w:val="24"/>
      <w:lang w:eastAsia="en-AU"/>
    </w:rPr>
  </w:style>
  <w:style w:type="character" w:customStyle="1" w:styleId="contextualspellingandgrammarerror">
    <w:name w:val="contextualspellingandgrammarerror"/>
    <w:basedOn w:val="DefaultParagraphFont"/>
    <w:rsid w:val="000913E6"/>
  </w:style>
  <w:style w:type="character" w:customStyle="1" w:styleId="normaltextrun1">
    <w:name w:val="normaltextrun1"/>
    <w:basedOn w:val="DefaultParagraphFont"/>
    <w:rsid w:val="000913E6"/>
  </w:style>
  <w:style w:type="character" w:customStyle="1" w:styleId="eop">
    <w:name w:val="eop"/>
    <w:basedOn w:val="DefaultParagraphFont"/>
    <w:rsid w:val="000913E6"/>
  </w:style>
  <w:style w:type="table" w:customStyle="1" w:styleId="DLGCTable-Form2">
    <w:name w:val="DLGC Table - Form2"/>
    <w:basedOn w:val="TableNormal"/>
    <w:next w:val="TableGrid"/>
    <w:uiPriority w:val="39"/>
    <w:rsid w:val="00500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298">
      <w:bodyDiv w:val="1"/>
      <w:marLeft w:val="0"/>
      <w:marRight w:val="0"/>
      <w:marTop w:val="0"/>
      <w:marBottom w:val="0"/>
      <w:divBdr>
        <w:top w:val="none" w:sz="0" w:space="0" w:color="auto"/>
        <w:left w:val="none" w:sz="0" w:space="0" w:color="auto"/>
        <w:bottom w:val="none" w:sz="0" w:space="0" w:color="auto"/>
        <w:right w:val="none" w:sz="0" w:space="0" w:color="auto"/>
      </w:divBdr>
    </w:div>
    <w:div w:id="54134806">
      <w:bodyDiv w:val="1"/>
      <w:marLeft w:val="0"/>
      <w:marRight w:val="0"/>
      <w:marTop w:val="0"/>
      <w:marBottom w:val="0"/>
      <w:divBdr>
        <w:top w:val="none" w:sz="0" w:space="0" w:color="auto"/>
        <w:left w:val="none" w:sz="0" w:space="0" w:color="auto"/>
        <w:bottom w:val="none" w:sz="0" w:space="0" w:color="auto"/>
        <w:right w:val="none" w:sz="0" w:space="0" w:color="auto"/>
      </w:divBdr>
    </w:div>
    <w:div w:id="88699605">
      <w:bodyDiv w:val="1"/>
      <w:marLeft w:val="0"/>
      <w:marRight w:val="0"/>
      <w:marTop w:val="0"/>
      <w:marBottom w:val="0"/>
      <w:divBdr>
        <w:top w:val="none" w:sz="0" w:space="0" w:color="auto"/>
        <w:left w:val="none" w:sz="0" w:space="0" w:color="auto"/>
        <w:bottom w:val="none" w:sz="0" w:space="0" w:color="auto"/>
        <w:right w:val="none" w:sz="0" w:space="0" w:color="auto"/>
      </w:divBdr>
    </w:div>
    <w:div w:id="149370177">
      <w:bodyDiv w:val="1"/>
      <w:marLeft w:val="0"/>
      <w:marRight w:val="0"/>
      <w:marTop w:val="0"/>
      <w:marBottom w:val="0"/>
      <w:divBdr>
        <w:top w:val="none" w:sz="0" w:space="0" w:color="auto"/>
        <w:left w:val="none" w:sz="0" w:space="0" w:color="auto"/>
        <w:bottom w:val="none" w:sz="0" w:space="0" w:color="auto"/>
        <w:right w:val="none" w:sz="0" w:space="0" w:color="auto"/>
      </w:divBdr>
    </w:div>
    <w:div w:id="193539796">
      <w:bodyDiv w:val="1"/>
      <w:marLeft w:val="0"/>
      <w:marRight w:val="0"/>
      <w:marTop w:val="0"/>
      <w:marBottom w:val="0"/>
      <w:divBdr>
        <w:top w:val="none" w:sz="0" w:space="0" w:color="auto"/>
        <w:left w:val="none" w:sz="0" w:space="0" w:color="auto"/>
        <w:bottom w:val="none" w:sz="0" w:space="0" w:color="auto"/>
        <w:right w:val="none" w:sz="0" w:space="0" w:color="auto"/>
      </w:divBdr>
    </w:div>
    <w:div w:id="214778803">
      <w:bodyDiv w:val="1"/>
      <w:marLeft w:val="0"/>
      <w:marRight w:val="0"/>
      <w:marTop w:val="0"/>
      <w:marBottom w:val="0"/>
      <w:divBdr>
        <w:top w:val="none" w:sz="0" w:space="0" w:color="auto"/>
        <w:left w:val="none" w:sz="0" w:space="0" w:color="auto"/>
        <w:bottom w:val="none" w:sz="0" w:space="0" w:color="auto"/>
        <w:right w:val="none" w:sz="0" w:space="0" w:color="auto"/>
      </w:divBdr>
    </w:div>
    <w:div w:id="292710912">
      <w:bodyDiv w:val="1"/>
      <w:marLeft w:val="0"/>
      <w:marRight w:val="0"/>
      <w:marTop w:val="0"/>
      <w:marBottom w:val="0"/>
      <w:divBdr>
        <w:top w:val="none" w:sz="0" w:space="0" w:color="auto"/>
        <w:left w:val="none" w:sz="0" w:space="0" w:color="auto"/>
        <w:bottom w:val="none" w:sz="0" w:space="0" w:color="auto"/>
        <w:right w:val="none" w:sz="0" w:space="0" w:color="auto"/>
      </w:divBdr>
    </w:div>
    <w:div w:id="468934628">
      <w:bodyDiv w:val="1"/>
      <w:marLeft w:val="0"/>
      <w:marRight w:val="0"/>
      <w:marTop w:val="0"/>
      <w:marBottom w:val="0"/>
      <w:divBdr>
        <w:top w:val="none" w:sz="0" w:space="0" w:color="auto"/>
        <w:left w:val="none" w:sz="0" w:space="0" w:color="auto"/>
        <w:bottom w:val="none" w:sz="0" w:space="0" w:color="auto"/>
        <w:right w:val="none" w:sz="0" w:space="0" w:color="auto"/>
      </w:divBdr>
    </w:div>
    <w:div w:id="514077695">
      <w:bodyDiv w:val="1"/>
      <w:marLeft w:val="0"/>
      <w:marRight w:val="0"/>
      <w:marTop w:val="0"/>
      <w:marBottom w:val="0"/>
      <w:divBdr>
        <w:top w:val="none" w:sz="0" w:space="0" w:color="auto"/>
        <w:left w:val="none" w:sz="0" w:space="0" w:color="auto"/>
        <w:bottom w:val="none" w:sz="0" w:space="0" w:color="auto"/>
        <w:right w:val="none" w:sz="0" w:space="0" w:color="auto"/>
      </w:divBdr>
    </w:div>
    <w:div w:id="554700686">
      <w:bodyDiv w:val="1"/>
      <w:marLeft w:val="0"/>
      <w:marRight w:val="0"/>
      <w:marTop w:val="0"/>
      <w:marBottom w:val="0"/>
      <w:divBdr>
        <w:top w:val="none" w:sz="0" w:space="0" w:color="auto"/>
        <w:left w:val="none" w:sz="0" w:space="0" w:color="auto"/>
        <w:bottom w:val="none" w:sz="0" w:space="0" w:color="auto"/>
        <w:right w:val="none" w:sz="0" w:space="0" w:color="auto"/>
      </w:divBdr>
    </w:div>
    <w:div w:id="707536213">
      <w:bodyDiv w:val="1"/>
      <w:marLeft w:val="0"/>
      <w:marRight w:val="0"/>
      <w:marTop w:val="0"/>
      <w:marBottom w:val="0"/>
      <w:divBdr>
        <w:top w:val="none" w:sz="0" w:space="0" w:color="auto"/>
        <w:left w:val="none" w:sz="0" w:space="0" w:color="auto"/>
        <w:bottom w:val="none" w:sz="0" w:space="0" w:color="auto"/>
        <w:right w:val="none" w:sz="0" w:space="0" w:color="auto"/>
      </w:divBdr>
    </w:div>
    <w:div w:id="781075468">
      <w:bodyDiv w:val="1"/>
      <w:marLeft w:val="0"/>
      <w:marRight w:val="0"/>
      <w:marTop w:val="0"/>
      <w:marBottom w:val="0"/>
      <w:divBdr>
        <w:top w:val="none" w:sz="0" w:space="0" w:color="auto"/>
        <w:left w:val="none" w:sz="0" w:space="0" w:color="auto"/>
        <w:bottom w:val="none" w:sz="0" w:space="0" w:color="auto"/>
        <w:right w:val="none" w:sz="0" w:space="0" w:color="auto"/>
      </w:divBdr>
    </w:div>
    <w:div w:id="964431002">
      <w:bodyDiv w:val="1"/>
      <w:marLeft w:val="0"/>
      <w:marRight w:val="0"/>
      <w:marTop w:val="0"/>
      <w:marBottom w:val="0"/>
      <w:divBdr>
        <w:top w:val="none" w:sz="0" w:space="0" w:color="auto"/>
        <w:left w:val="none" w:sz="0" w:space="0" w:color="auto"/>
        <w:bottom w:val="none" w:sz="0" w:space="0" w:color="auto"/>
        <w:right w:val="none" w:sz="0" w:space="0" w:color="auto"/>
      </w:divBdr>
    </w:div>
    <w:div w:id="1046294766">
      <w:bodyDiv w:val="1"/>
      <w:marLeft w:val="0"/>
      <w:marRight w:val="0"/>
      <w:marTop w:val="0"/>
      <w:marBottom w:val="0"/>
      <w:divBdr>
        <w:top w:val="none" w:sz="0" w:space="0" w:color="auto"/>
        <w:left w:val="none" w:sz="0" w:space="0" w:color="auto"/>
        <w:bottom w:val="none" w:sz="0" w:space="0" w:color="auto"/>
        <w:right w:val="none" w:sz="0" w:space="0" w:color="auto"/>
      </w:divBdr>
    </w:div>
    <w:div w:id="1127359652">
      <w:bodyDiv w:val="1"/>
      <w:marLeft w:val="0"/>
      <w:marRight w:val="0"/>
      <w:marTop w:val="0"/>
      <w:marBottom w:val="0"/>
      <w:divBdr>
        <w:top w:val="none" w:sz="0" w:space="0" w:color="auto"/>
        <w:left w:val="none" w:sz="0" w:space="0" w:color="auto"/>
        <w:bottom w:val="none" w:sz="0" w:space="0" w:color="auto"/>
        <w:right w:val="none" w:sz="0" w:space="0" w:color="auto"/>
      </w:divBdr>
      <w:divsChild>
        <w:div w:id="116460600">
          <w:marLeft w:val="0"/>
          <w:marRight w:val="0"/>
          <w:marTop w:val="0"/>
          <w:marBottom w:val="0"/>
          <w:divBdr>
            <w:top w:val="none" w:sz="0" w:space="0" w:color="auto"/>
            <w:left w:val="none" w:sz="0" w:space="0" w:color="auto"/>
            <w:bottom w:val="none" w:sz="0" w:space="0" w:color="auto"/>
            <w:right w:val="none" w:sz="0" w:space="0" w:color="auto"/>
          </w:divBdr>
          <w:divsChild>
            <w:div w:id="275872016">
              <w:marLeft w:val="0"/>
              <w:marRight w:val="0"/>
              <w:marTop w:val="0"/>
              <w:marBottom w:val="0"/>
              <w:divBdr>
                <w:top w:val="none" w:sz="0" w:space="0" w:color="auto"/>
                <w:left w:val="none" w:sz="0" w:space="0" w:color="auto"/>
                <w:bottom w:val="none" w:sz="0" w:space="0" w:color="auto"/>
                <w:right w:val="none" w:sz="0" w:space="0" w:color="auto"/>
              </w:divBdr>
              <w:divsChild>
                <w:div w:id="876162578">
                  <w:marLeft w:val="0"/>
                  <w:marRight w:val="0"/>
                  <w:marTop w:val="0"/>
                  <w:marBottom w:val="0"/>
                  <w:divBdr>
                    <w:top w:val="none" w:sz="0" w:space="0" w:color="auto"/>
                    <w:left w:val="none" w:sz="0" w:space="0" w:color="auto"/>
                    <w:bottom w:val="none" w:sz="0" w:space="0" w:color="auto"/>
                    <w:right w:val="none" w:sz="0" w:space="0" w:color="auto"/>
                  </w:divBdr>
                  <w:divsChild>
                    <w:div w:id="97069831">
                      <w:marLeft w:val="0"/>
                      <w:marRight w:val="0"/>
                      <w:marTop w:val="0"/>
                      <w:marBottom w:val="0"/>
                      <w:divBdr>
                        <w:top w:val="none" w:sz="0" w:space="0" w:color="auto"/>
                        <w:left w:val="none" w:sz="0" w:space="0" w:color="auto"/>
                        <w:bottom w:val="none" w:sz="0" w:space="0" w:color="auto"/>
                        <w:right w:val="none" w:sz="0" w:space="0" w:color="auto"/>
                      </w:divBdr>
                      <w:divsChild>
                        <w:div w:id="1857110641">
                          <w:marLeft w:val="0"/>
                          <w:marRight w:val="0"/>
                          <w:marTop w:val="0"/>
                          <w:marBottom w:val="0"/>
                          <w:divBdr>
                            <w:top w:val="none" w:sz="0" w:space="0" w:color="auto"/>
                            <w:left w:val="none" w:sz="0" w:space="0" w:color="auto"/>
                            <w:bottom w:val="none" w:sz="0" w:space="0" w:color="auto"/>
                            <w:right w:val="none" w:sz="0" w:space="0" w:color="auto"/>
                          </w:divBdr>
                          <w:divsChild>
                            <w:div w:id="287398167">
                              <w:marLeft w:val="0"/>
                              <w:marRight w:val="0"/>
                              <w:marTop w:val="0"/>
                              <w:marBottom w:val="0"/>
                              <w:divBdr>
                                <w:top w:val="none" w:sz="0" w:space="0" w:color="auto"/>
                                <w:left w:val="none" w:sz="0" w:space="0" w:color="auto"/>
                                <w:bottom w:val="none" w:sz="0" w:space="0" w:color="auto"/>
                                <w:right w:val="none" w:sz="0" w:space="0" w:color="auto"/>
                              </w:divBdr>
                              <w:divsChild>
                                <w:div w:id="136186841">
                                  <w:marLeft w:val="0"/>
                                  <w:marRight w:val="0"/>
                                  <w:marTop w:val="0"/>
                                  <w:marBottom w:val="0"/>
                                  <w:divBdr>
                                    <w:top w:val="none" w:sz="0" w:space="0" w:color="auto"/>
                                    <w:left w:val="none" w:sz="0" w:space="0" w:color="auto"/>
                                    <w:bottom w:val="none" w:sz="0" w:space="0" w:color="auto"/>
                                    <w:right w:val="none" w:sz="0" w:space="0" w:color="auto"/>
                                  </w:divBdr>
                                  <w:divsChild>
                                    <w:div w:id="999887336">
                                      <w:marLeft w:val="0"/>
                                      <w:marRight w:val="0"/>
                                      <w:marTop w:val="0"/>
                                      <w:marBottom w:val="0"/>
                                      <w:divBdr>
                                        <w:top w:val="none" w:sz="0" w:space="0" w:color="auto"/>
                                        <w:left w:val="none" w:sz="0" w:space="0" w:color="auto"/>
                                        <w:bottom w:val="none" w:sz="0" w:space="0" w:color="auto"/>
                                        <w:right w:val="none" w:sz="0" w:space="0" w:color="auto"/>
                                      </w:divBdr>
                                      <w:divsChild>
                                        <w:div w:id="1118448895">
                                          <w:marLeft w:val="0"/>
                                          <w:marRight w:val="0"/>
                                          <w:marTop w:val="0"/>
                                          <w:marBottom w:val="0"/>
                                          <w:divBdr>
                                            <w:top w:val="none" w:sz="0" w:space="0" w:color="auto"/>
                                            <w:left w:val="none" w:sz="0" w:space="0" w:color="auto"/>
                                            <w:bottom w:val="none" w:sz="0" w:space="0" w:color="auto"/>
                                            <w:right w:val="none" w:sz="0" w:space="0" w:color="auto"/>
                                          </w:divBdr>
                                          <w:divsChild>
                                            <w:div w:id="1422219999">
                                              <w:marLeft w:val="0"/>
                                              <w:marRight w:val="0"/>
                                              <w:marTop w:val="0"/>
                                              <w:marBottom w:val="0"/>
                                              <w:divBdr>
                                                <w:top w:val="none" w:sz="0" w:space="0" w:color="auto"/>
                                                <w:left w:val="none" w:sz="0" w:space="0" w:color="auto"/>
                                                <w:bottom w:val="none" w:sz="0" w:space="0" w:color="auto"/>
                                                <w:right w:val="none" w:sz="0" w:space="0" w:color="auto"/>
                                              </w:divBdr>
                                              <w:divsChild>
                                                <w:div w:id="1167941981">
                                                  <w:marLeft w:val="0"/>
                                                  <w:marRight w:val="0"/>
                                                  <w:marTop w:val="0"/>
                                                  <w:marBottom w:val="0"/>
                                                  <w:divBdr>
                                                    <w:top w:val="none" w:sz="0" w:space="0" w:color="auto"/>
                                                    <w:left w:val="none" w:sz="0" w:space="0" w:color="auto"/>
                                                    <w:bottom w:val="none" w:sz="0" w:space="0" w:color="auto"/>
                                                    <w:right w:val="none" w:sz="0" w:space="0" w:color="auto"/>
                                                  </w:divBdr>
                                                  <w:divsChild>
                                                    <w:div w:id="215119462">
                                                      <w:marLeft w:val="0"/>
                                                      <w:marRight w:val="0"/>
                                                      <w:marTop w:val="0"/>
                                                      <w:marBottom w:val="0"/>
                                                      <w:divBdr>
                                                        <w:top w:val="single" w:sz="6" w:space="0" w:color="ABABAB"/>
                                                        <w:left w:val="single" w:sz="6" w:space="0" w:color="ABABAB"/>
                                                        <w:bottom w:val="none" w:sz="0" w:space="0" w:color="auto"/>
                                                        <w:right w:val="single" w:sz="6" w:space="0" w:color="ABABAB"/>
                                                      </w:divBdr>
                                                      <w:divsChild>
                                                        <w:div w:id="1868441196">
                                                          <w:marLeft w:val="0"/>
                                                          <w:marRight w:val="0"/>
                                                          <w:marTop w:val="0"/>
                                                          <w:marBottom w:val="0"/>
                                                          <w:divBdr>
                                                            <w:top w:val="none" w:sz="0" w:space="0" w:color="auto"/>
                                                            <w:left w:val="none" w:sz="0" w:space="0" w:color="auto"/>
                                                            <w:bottom w:val="none" w:sz="0" w:space="0" w:color="auto"/>
                                                            <w:right w:val="none" w:sz="0" w:space="0" w:color="auto"/>
                                                          </w:divBdr>
                                                          <w:divsChild>
                                                            <w:div w:id="1049644050">
                                                              <w:marLeft w:val="0"/>
                                                              <w:marRight w:val="0"/>
                                                              <w:marTop w:val="0"/>
                                                              <w:marBottom w:val="0"/>
                                                              <w:divBdr>
                                                                <w:top w:val="none" w:sz="0" w:space="0" w:color="auto"/>
                                                                <w:left w:val="none" w:sz="0" w:space="0" w:color="auto"/>
                                                                <w:bottom w:val="none" w:sz="0" w:space="0" w:color="auto"/>
                                                                <w:right w:val="none" w:sz="0" w:space="0" w:color="auto"/>
                                                              </w:divBdr>
                                                              <w:divsChild>
                                                                <w:div w:id="282082810">
                                                                  <w:marLeft w:val="0"/>
                                                                  <w:marRight w:val="0"/>
                                                                  <w:marTop w:val="0"/>
                                                                  <w:marBottom w:val="0"/>
                                                                  <w:divBdr>
                                                                    <w:top w:val="none" w:sz="0" w:space="0" w:color="auto"/>
                                                                    <w:left w:val="none" w:sz="0" w:space="0" w:color="auto"/>
                                                                    <w:bottom w:val="none" w:sz="0" w:space="0" w:color="auto"/>
                                                                    <w:right w:val="none" w:sz="0" w:space="0" w:color="auto"/>
                                                                  </w:divBdr>
                                                                  <w:divsChild>
                                                                    <w:div w:id="697924277">
                                                                      <w:marLeft w:val="0"/>
                                                                      <w:marRight w:val="0"/>
                                                                      <w:marTop w:val="0"/>
                                                                      <w:marBottom w:val="0"/>
                                                                      <w:divBdr>
                                                                        <w:top w:val="none" w:sz="0" w:space="0" w:color="auto"/>
                                                                        <w:left w:val="none" w:sz="0" w:space="0" w:color="auto"/>
                                                                        <w:bottom w:val="none" w:sz="0" w:space="0" w:color="auto"/>
                                                                        <w:right w:val="none" w:sz="0" w:space="0" w:color="auto"/>
                                                                      </w:divBdr>
                                                                      <w:divsChild>
                                                                        <w:div w:id="550657528">
                                                                          <w:marLeft w:val="0"/>
                                                                          <w:marRight w:val="0"/>
                                                                          <w:marTop w:val="0"/>
                                                                          <w:marBottom w:val="0"/>
                                                                          <w:divBdr>
                                                                            <w:top w:val="none" w:sz="0" w:space="0" w:color="auto"/>
                                                                            <w:left w:val="none" w:sz="0" w:space="0" w:color="auto"/>
                                                                            <w:bottom w:val="none" w:sz="0" w:space="0" w:color="auto"/>
                                                                            <w:right w:val="none" w:sz="0" w:space="0" w:color="auto"/>
                                                                          </w:divBdr>
                                                                          <w:divsChild>
                                                                            <w:div w:id="1070736661">
                                                                              <w:marLeft w:val="0"/>
                                                                              <w:marRight w:val="0"/>
                                                                              <w:marTop w:val="0"/>
                                                                              <w:marBottom w:val="0"/>
                                                                              <w:divBdr>
                                                                                <w:top w:val="none" w:sz="0" w:space="0" w:color="auto"/>
                                                                                <w:left w:val="none" w:sz="0" w:space="0" w:color="auto"/>
                                                                                <w:bottom w:val="none" w:sz="0" w:space="0" w:color="auto"/>
                                                                                <w:right w:val="none" w:sz="0" w:space="0" w:color="auto"/>
                                                                              </w:divBdr>
                                                                              <w:divsChild>
                                                                                <w:div w:id="449514654">
                                                                                  <w:marLeft w:val="0"/>
                                                                                  <w:marRight w:val="0"/>
                                                                                  <w:marTop w:val="0"/>
                                                                                  <w:marBottom w:val="0"/>
                                                                                  <w:divBdr>
                                                                                    <w:top w:val="none" w:sz="0" w:space="0" w:color="auto"/>
                                                                                    <w:left w:val="none" w:sz="0" w:space="0" w:color="auto"/>
                                                                                    <w:bottom w:val="none" w:sz="0" w:space="0" w:color="auto"/>
                                                                                    <w:right w:val="none" w:sz="0" w:space="0" w:color="auto"/>
                                                                                  </w:divBdr>
                                                                                </w:div>
                                                                                <w:div w:id="494608437">
                                                                                  <w:marLeft w:val="0"/>
                                                                                  <w:marRight w:val="0"/>
                                                                                  <w:marTop w:val="0"/>
                                                                                  <w:marBottom w:val="0"/>
                                                                                  <w:divBdr>
                                                                                    <w:top w:val="none" w:sz="0" w:space="0" w:color="auto"/>
                                                                                    <w:left w:val="none" w:sz="0" w:space="0" w:color="auto"/>
                                                                                    <w:bottom w:val="none" w:sz="0" w:space="0" w:color="auto"/>
                                                                                    <w:right w:val="none" w:sz="0" w:space="0" w:color="auto"/>
                                                                                  </w:divBdr>
                                                                                </w:div>
                                                                                <w:div w:id="378015234">
                                                                                  <w:marLeft w:val="0"/>
                                                                                  <w:marRight w:val="0"/>
                                                                                  <w:marTop w:val="0"/>
                                                                                  <w:marBottom w:val="0"/>
                                                                                  <w:divBdr>
                                                                                    <w:top w:val="none" w:sz="0" w:space="0" w:color="auto"/>
                                                                                    <w:left w:val="none" w:sz="0" w:space="0" w:color="auto"/>
                                                                                    <w:bottom w:val="none" w:sz="0" w:space="0" w:color="auto"/>
                                                                                    <w:right w:val="none" w:sz="0" w:space="0" w:color="auto"/>
                                                                                  </w:divBdr>
                                                                                </w:div>
                                                                                <w:div w:id="1744065682">
                                                                                  <w:marLeft w:val="0"/>
                                                                                  <w:marRight w:val="0"/>
                                                                                  <w:marTop w:val="0"/>
                                                                                  <w:marBottom w:val="0"/>
                                                                                  <w:divBdr>
                                                                                    <w:top w:val="none" w:sz="0" w:space="0" w:color="auto"/>
                                                                                    <w:left w:val="none" w:sz="0" w:space="0" w:color="auto"/>
                                                                                    <w:bottom w:val="none" w:sz="0" w:space="0" w:color="auto"/>
                                                                                    <w:right w:val="none" w:sz="0" w:space="0" w:color="auto"/>
                                                                                  </w:divBdr>
                                                                                </w:div>
                                                                                <w:div w:id="1789082671">
                                                                                  <w:marLeft w:val="0"/>
                                                                                  <w:marRight w:val="0"/>
                                                                                  <w:marTop w:val="0"/>
                                                                                  <w:marBottom w:val="0"/>
                                                                                  <w:divBdr>
                                                                                    <w:top w:val="none" w:sz="0" w:space="0" w:color="auto"/>
                                                                                    <w:left w:val="none" w:sz="0" w:space="0" w:color="auto"/>
                                                                                    <w:bottom w:val="none" w:sz="0" w:space="0" w:color="auto"/>
                                                                                    <w:right w:val="none" w:sz="0" w:space="0" w:color="auto"/>
                                                                                  </w:divBdr>
                                                                                  <w:divsChild>
                                                                                    <w:div w:id="1965378921">
                                                                                      <w:marLeft w:val="0"/>
                                                                                      <w:marRight w:val="0"/>
                                                                                      <w:marTop w:val="0"/>
                                                                                      <w:marBottom w:val="0"/>
                                                                                      <w:divBdr>
                                                                                        <w:top w:val="none" w:sz="0" w:space="0" w:color="auto"/>
                                                                                        <w:left w:val="none" w:sz="0" w:space="0" w:color="auto"/>
                                                                                        <w:bottom w:val="none" w:sz="0" w:space="0" w:color="auto"/>
                                                                                        <w:right w:val="none" w:sz="0" w:space="0" w:color="auto"/>
                                                                                      </w:divBdr>
                                                                                    </w:div>
                                                                                    <w:div w:id="1117485584">
                                                                                      <w:marLeft w:val="0"/>
                                                                                      <w:marRight w:val="0"/>
                                                                                      <w:marTop w:val="0"/>
                                                                                      <w:marBottom w:val="0"/>
                                                                                      <w:divBdr>
                                                                                        <w:top w:val="none" w:sz="0" w:space="0" w:color="auto"/>
                                                                                        <w:left w:val="none" w:sz="0" w:space="0" w:color="auto"/>
                                                                                        <w:bottom w:val="none" w:sz="0" w:space="0" w:color="auto"/>
                                                                                        <w:right w:val="none" w:sz="0" w:space="0" w:color="auto"/>
                                                                                      </w:divBdr>
                                                                                    </w:div>
                                                                                  </w:divsChild>
                                                                                </w:div>
                                                                                <w:div w:id="1794785229">
                                                                                  <w:marLeft w:val="0"/>
                                                                                  <w:marRight w:val="0"/>
                                                                                  <w:marTop w:val="0"/>
                                                                                  <w:marBottom w:val="0"/>
                                                                                  <w:divBdr>
                                                                                    <w:top w:val="none" w:sz="0" w:space="0" w:color="auto"/>
                                                                                    <w:left w:val="none" w:sz="0" w:space="0" w:color="auto"/>
                                                                                    <w:bottom w:val="none" w:sz="0" w:space="0" w:color="auto"/>
                                                                                    <w:right w:val="none" w:sz="0" w:space="0" w:color="auto"/>
                                                                                  </w:divBdr>
                                                                                  <w:divsChild>
                                                                                    <w:div w:id="1015573340">
                                                                                      <w:marLeft w:val="0"/>
                                                                                      <w:marRight w:val="0"/>
                                                                                      <w:marTop w:val="0"/>
                                                                                      <w:marBottom w:val="0"/>
                                                                                      <w:divBdr>
                                                                                        <w:top w:val="none" w:sz="0" w:space="0" w:color="auto"/>
                                                                                        <w:left w:val="none" w:sz="0" w:space="0" w:color="auto"/>
                                                                                        <w:bottom w:val="none" w:sz="0" w:space="0" w:color="auto"/>
                                                                                        <w:right w:val="none" w:sz="0" w:space="0" w:color="auto"/>
                                                                                      </w:divBdr>
                                                                                    </w:div>
                                                                                    <w:div w:id="1090587819">
                                                                                      <w:marLeft w:val="0"/>
                                                                                      <w:marRight w:val="0"/>
                                                                                      <w:marTop w:val="0"/>
                                                                                      <w:marBottom w:val="0"/>
                                                                                      <w:divBdr>
                                                                                        <w:top w:val="none" w:sz="0" w:space="0" w:color="auto"/>
                                                                                        <w:left w:val="none" w:sz="0" w:space="0" w:color="auto"/>
                                                                                        <w:bottom w:val="none" w:sz="0" w:space="0" w:color="auto"/>
                                                                                        <w:right w:val="none" w:sz="0" w:space="0" w:color="auto"/>
                                                                                      </w:divBdr>
                                                                                    </w:div>
                                                                                    <w:div w:id="2044477052">
                                                                                      <w:marLeft w:val="0"/>
                                                                                      <w:marRight w:val="0"/>
                                                                                      <w:marTop w:val="0"/>
                                                                                      <w:marBottom w:val="0"/>
                                                                                      <w:divBdr>
                                                                                        <w:top w:val="none" w:sz="0" w:space="0" w:color="auto"/>
                                                                                        <w:left w:val="none" w:sz="0" w:space="0" w:color="auto"/>
                                                                                        <w:bottom w:val="none" w:sz="0" w:space="0" w:color="auto"/>
                                                                                        <w:right w:val="none" w:sz="0" w:space="0" w:color="auto"/>
                                                                                      </w:divBdr>
                                                                                    </w:div>
                                                                                    <w:div w:id="685058330">
                                                                                      <w:marLeft w:val="0"/>
                                                                                      <w:marRight w:val="0"/>
                                                                                      <w:marTop w:val="0"/>
                                                                                      <w:marBottom w:val="0"/>
                                                                                      <w:divBdr>
                                                                                        <w:top w:val="none" w:sz="0" w:space="0" w:color="auto"/>
                                                                                        <w:left w:val="none" w:sz="0" w:space="0" w:color="auto"/>
                                                                                        <w:bottom w:val="none" w:sz="0" w:space="0" w:color="auto"/>
                                                                                        <w:right w:val="none" w:sz="0" w:space="0" w:color="auto"/>
                                                                                      </w:divBdr>
                                                                                    </w:div>
                                                                                  </w:divsChild>
                                                                                </w:div>
                                                                                <w:div w:id="956596189">
                                                                                  <w:marLeft w:val="0"/>
                                                                                  <w:marRight w:val="0"/>
                                                                                  <w:marTop w:val="0"/>
                                                                                  <w:marBottom w:val="0"/>
                                                                                  <w:divBdr>
                                                                                    <w:top w:val="none" w:sz="0" w:space="0" w:color="auto"/>
                                                                                    <w:left w:val="none" w:sz="0" w:space="0" w:color="auto"/>
                                                                                    <w:bottom w:val="none" w:sz="0" w:space="0" w:color="auto"/>
                                                                                    <w:right w:val="none" w:sz="0" w:space="0" w:color="auto"/>
                                                                                  </w:divBdr>
                                                                                </w:div>
                                                                                <w:div w:id="2142339022">
                                                                                  <w:marLeft w:val="0"/>
                                                                                  <w:marRight w:val="0"/>
                                                                                  <w:marTop w:val="0"/>
                                                                                  <w:marBottom w:val="0"/>
                                                                                  <w:divBdr>
                                                                                    <w:top w:val="none" w:sz="0" w:space="0" w:color="auto"/>
                                                                                    <w:left w:val="none" w:sz="0" w:space="0" w:color="auto"/>
                                                                                    <w:bottom w:val="none" w:sz="0" w:space="0" w:color="auto"/>
                                                                                    <w:right w:val="none" w:sz="0" w:space="0" w:color="auto"/>
                                                                                  </w:divBdr>
                                                                                </w:div>
                                                                                <w:div w:id="616370065">
                                                                                  <w:marLeft w:val="0"/>
                                                                                  <w:marRight w:val="0"/>
                                                                                  <w:marTop w:val="0"/>
                                                                                  <w:marBottom w:val="0"/>
                                                                                  <w:divBdr>
                                                                                    <w:top w:val="none" w:sz="0" w:space="0" w:color="auto"/>
                                                                                    <w:left w:val="none" w:sz="0" w:space="0" w:color="auto"/>
                                                                                    <w:bottom w:val="none" w:sz="0" w:space="0" w:color="auto"/>
                                                                                    <w:right w:val="none" w:sz="0" w:space="0" w:color="auto"/>
                                                                                  </w:divBdr>
                                                                                </w:div>
                                                                                <w:div w:id="1213156020">
                                                                                  <w:marLeft w:val="0"/>
                                                                                  <w:marRight w:val="0"/>
                                                                                  <w:marTop w:val="0"/>
                                                                                  <w:marBottom w:val="0"/>
                                                                                  <w:divBdr>
                                                                                    <w:top w:val="none" w:sz="0" w:space="0" w:color="auto"/>
                                                                                    <w:left w:val="none" w:sz="0" w:space="0" w:color="auto"/>
                                                                                    <w:bottom w:val="none" w:sz="0" w:space="0" w:color="auto"/>
                                                                                    <w:right w:val="none" w:sz="0" w:space="0" w:color="auto"/>
                                                                                  </w:divBdr>
                                                                                </w:div>
                                                                                <w:div w:id="1401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523431">
      <w:bodyDiv w:val="1"/>
      <w:marLeft w:val="0"/>
      <w:marRight w:val="0"/>
      <w:marTop w:val="0"/>
      <w:marBottom w:val="0"/>
      <w:divBdr>
        <w:top w:val="none" w:sz="0" w:space="0" w:color="auto"/>
        <w:left w:val="none" w:sz="0" w:space="0" w:color="auto"/>
        <w:bottom w:val="none" w:sz="0" w:space="0" w:color="auto"/>
        <w:right w:val="none" w:sz="0" w:space="0" w:color="auto"/>
      </w:divBdr>
    </w:div>
    <w:div w:id="1318263125">
      <w:bodyDiv w:val="1"/>
      <w:marLeft w:val="0"/>
      <w:marRight w:val="0"/>
      <w:marTop w:val="0"/>
      <w:marBottom w:val="0"/>
      <w:divBdr>
        <w:top w:val="none" w:sz="0" w:space="0" w:color="auto"/>
        <w:left w:val="none" w:sz="0" w:space="0" w:color="auto"/>
        <w:bottom w:val="none" w:sz="0" w:space="0" w:color="auto"/>
        <w:right w:val="none" w:sz="0" w:space="0" w:color="auto"/>
      </w:divBdr>
    </w:div>
    <w:div w:id="1318532712">
      <w:bodyDiv w:val="1"/>
      <w:marLeft w:val="0"/>
      <w:marRight w:val="0"/>
      <w:marTop w:val="0"/>
      <w:marBottom w:val="0"/>
      <w:divBdr>
        <w:top w:val="none" w:sz="0" w:space="0" w:color="auto"/>
        <w:left w:val="none" w:sz="0" w:space="0" w:color="auto"/>
        <w:bottom w:val="none" w:sz="0" w:space="0" w:color="auto"/>
        <w:right w:val="none" w:sz="0" w:space="0" w:color="auto"/>
      </w:divBdr>
    </w:div>
    <w:div w:id="1611356989">
      <w:bodyDiv w:val="1"/>
      <w:marLeft w:val="0"/>
      <w:marRight w:val="0"/>
      <w:marTop w:val="0"/>
      <w:marBottom w:val="0"/>
      <w:divBdr>
        <w:top w:val="none" w:sz="0" w:space="0" w:color="auto"/>
        <w:left w:val="none" w:sz="0" w:space="0" w:color="auto"/>
        <w:bottom w:val="none" w:sz="0" w:space="0" w:color="auto"/>
        <w:right w:val="none" w:sz="0" w:space="0" w:color="auto"/>
      </w:divBdr>
    </w:div>
    <w:div w:id="1660184828">
      <w:bodyDiv w:val="1"/>
      <w:marLeft w:val="0"/>
      <w:marRight w:val="0"/>
      <w:marTop w:val="0"/>
      <w:marBottom w:val="0"/>
      <w:divBdr>
        <w:top w:val="none" w:sz="0" w:space="0" w:color="auto"/>
        <w:left w:val="none" w:sz="0" w:space="0" w:color="auto"/>
        <w:bottom w:val="none" w:sz="0" w:space="0" w:color="auto"/>
        <w:right w:val="none" w:sz="0" w:space="0" w:color="auto"/>
      </w:divBdr>
      <w:divsChild>
        <w:div w:id="1159999187">
          <w:marLeft w:val="0"/>
          <w:marRight w:val="0"/>
          <w:marTop w:val="0"/>
          <w:marBottom w:val="0"/>
          <w:divBdr>
            <w:top w:val="none" w:sz="0" w:space="0" w:color="auto"/>
            <w:left w:val="none" w:sz="0" w:space="0" w:color="auto"/>
            <w:bottom w:val="none" w:sz="0" w:space="0" w:color="auto"/>
            <w:right w:val="none" w:sz="0" w:space="0" w:color="auto"/>
          </w:divBdr>
          <w:divsChild>
            <w:div w:id="681014739">
              <w:marLeft w:val="0"/>
              <w:marRight w:val="0"/>
              <w:marTop w:val="0"/>
              <w:marBottom w:val="0"/>
              <w:divBdr>
                <w:top w:val="none" w:sz="0" w:space="0" w:color="auto"/>
                <w:left w:val="none" w:sz="0" w:space="0" w:color="auto"/>
                <w:bottom w:val="none" w:sz="0" w:space="0" w:color="auto"/>
                <w:right w:val="none" w:sz="0" w:space="0" w:color="auto"/>
              </w:divBdr>
              <w:divsChild>
                <w:div w:id="968166108">
                  <w:marLeft w:val="0"/>
                  <w:marRight w:val="0"/>
                  <w:marTop w:val="0"/>
                  <w:marBottom w:val="0"/>
                  <w:divBdr>
                    <w:top w:val="none" w:sz="0" w:space="0" w:color="auto"/>
                    <w:left w:val="none" w:sz="0" w:space="0" w:color="auto"/>
                    <w:bottom w:val="none" w:sz="0" w:space="0" w:color="auto"/>
                    <w:right w:val="none" w:sz="0" w:space="0" w:color="auto"/>
                  </w:divBdr>
                  <w:divsChild>
                    <w:div w:id="718283720">
                      <w:marLeft w:val="0"/>
                      <w:marRight w:val="0"/>
                      <w:marTop w:val="0"/>
                      <w:marBottom w:val="0"/>
                      <w:divBdr>
                        <w:top w:val="none" w:sz="0" w:space="0" w:color="auto"/>
                        <w:left w:val="none" w:sz="0" w:space="0" w:color="auto"/>
                        <w:bottom w:val="none" w:sz="0" w:space="0" w:color="auto"/>
                        <w:right w:val="none" w:sz="0" w:space="0" w:color="auto"/>
                      </w:divBdr>
                      <w:divsChild>
                        <w:div w:id="924344571">
                          <w:marLeft w:val="0"/>
                          <w:marRight w:val="0"/>
                          <w:marTop w:val="0"/>
                          <w:marBottom w:val="0"/>
                          <w:divBdr>
                            <w:top w:val="none" w:sz="0" w:space="0" w:color="auto"/>
                            <w:left w:val="none" w:sz="0" w:space="0" w:color="auto"/>
                            <w:bottom w:val="none" w:sz="0" w:space="0" w:color="auto"/>
                            <w:right w:val="none" w:sz="0" w:space="0" w:color="auto"/>
                          </w:divBdr>
                          <w:divsChild>
                            <w:div w:id="1249467233">
                              <w:marLeft w:val="0"/>
                              <w:marRight w:val="0"/>
                              <w:marTop w:val="0"/>
                              <w:marBottom w:val="0"/>
                              <w:divBdr>
                                <w:top w:val="none" w:sz="0" w:space="0" w:color="auto"/>
                                <w:left w:val="none" w:sz="0" w:space="0" w:color="auto"/>
                                <w:bottom w:val="none" w:sz="0" w:space="0" w:color="auto"/>
                                <w:right w:val="none" w:sz="0" w:space="0" w:color="auto"/>
                              </w:divBdr>
                              <w:divsChild>
                                <w:div w:id="1541823953">
                                  <w:marLeft w:val="0"/>
                                  <w:marRight w:val="0"/>
                                  <w:marTop w:val="0"/>
                                  <w:marBottom w:val="0"/>
                                  <w:divBdr>
                                    <w:top w:val="none" w:sz="0" w:space="0" w:color="auto"/>
                                    <w:left w:val="none" w:sz="0" w:space="0" w:color="auto"/>
                                    <w:bottom w:val="none" w:sz="0" w:space="0" w:color="auto"/>
                                    <w:right w:val="none" w:sz="0" w:space="0" w:color="auto"/>
                                  </w:divBdr>
                                  <w:divsChild>
                                    <w:div w:id="1549536236">
                                      <w:marLeft w:val="0"/>
                                      <w:marRight w:val="0"/>
                                      <w:marTop w:val="0"/>
                                      <w:marBottom w:val="0"/>
                                      <w:divBdr>
                                        <w:top w:val="none" w:sz="0" w:space="0" w:color="auto"/>
                                        <w:left w:val="none" w:sz="0" w:space="0" w:color="auto"/>
                                        <w:bottom w:val="none" w:sz="0" w:space="0" w:color="auto"/>
                                        <w:right w:val="none" w:sz="0" w:space="0" w:color="auto"/>
                                      </w:divBdr>
                                      <w:divsChild>
                                        <w:div w:id="1893467022">
                                          <w:marLeft w:val="0"/>
                                          <w:marRight w:val="0"/>
                                          <w:marTop w:val="0"/>
                                          <w:marBottom w:val="0"/>
                                          <w:divBdr>
                                            <w:top w:val="none" w:sz="0" w:space="0" w:color="auto"/>
                                            <w:left w:val="none" w:sz="0" w:space="0" w:color="auto"/>
                                            <w:bottom w:val="none" w:sz="0" w:space="0" w:color="auto"/>
                                            <w:right w:val="none" w:sz="0" w:space="0" w:color="auto"/>
                                          </w:divBdr>
                                          <w:divsChild>
                                            <w:div w:id="319693045">
                                              <w:marLeft w:val="0"/>
                                              <w:marRight w:val="0"/>
                                              <w:marTop w:val="0"/>
                                              <w:marBottom w:val="0"/>
                                              <w:divBdr>
                                                <w:top w:val="none" w:sz="0" w:space="0" w:color="auto"/>
                                                <w:left w:val="none" w:sz="0" w:space="0" w:color="auto"/>
                                                <w:bottom w:val="none" w:sz="0" w:space="0" w:color="auto"/>
                                                <w:right w:val="none" w:sz="0" w:space="0" w:color="auto"/>
                                              </w:divBdr>
                                              <w:divsChild>
                                                <w:div w:id="532502868">
                                                  <w:marLeft w:val="0"/>
                                                  <w:marRight w:val="0"/>
                                                  <w:marTop w:val="0"/>
                                                  <w:marBottom w:val="0"/>
                                                  <w:divBdr>
                                                    <w:top w:val="none" w:sz="0" w:space="0" w:color="auto"/>
                                                    <w:left w:val="none" w:sz="0" w:space="0" w:color="auto"/>
                                                    <w:bottom w:val="none" w:sz="0" w:space="0" w:color="auto"/>
                                                    <w:right w:val="none" w:sz="0" w:space="0" w:color="auto"/>
                                                  </w:divBdr>
                                                  <w:divsChild>
                                                    <w:div w:id="1373731609">
                                                      <w:marLeft w:val="0"/>
                                                      <w:marRight w:val="0"/>
                                                      <w:marTop w:val="0"/>
                                                      <w:marBottom w:val="0"/>
                                                      <w:divBdr>
                                                        <w:top w:val="single" w:sz="6" w:space="0" w:color="ABABAB"/>
                                                        <w:left w:val="single" w:sz="6" w:space="0" w:color="ABABAB"/>
                                                        <w:bottom w:val="none" w:sz="0" w:space="0" w:color="auto"/>
                                                        <w:right w:val="single" w:sz="6" w:space="0" w:color="ABABAB"/>
                                                      </w:divBdr>
                                                      <w:divsChild>
                                                        <w:div w:id="1099638659">
                                                          <w:marLeft w:val="0"/>
                                                          <w:marRight w:val="0"/>
                                                          <w:marTop w:val="0"/>
                                                          <w:marBottom w:val="0"/>
                                                          <w:divBdr>
                                                            <w:top w:val="none" w:sz="0" w:space="0" w:color="auto"/>
                                                            <w:left w:val="none" w:sz="0" w:space="0" w:color="auto"/>
                                                            <w:bottom w:val="none" w:sz="0" w:space="0" w:color="auto"/>
                                                            <w:right w:val="none" w:sz="0" w:space="0" w:color="auto"/>
                                                          </w:divBdr>
                                                          <w:divsChild>
                                                            <w:div w:id="729695101">
                                                              <w:marLeft w:val="0"/>
                                                              <w:marRight w:val="0"/>
                                                              <w:marTop w:val="0"/>
                                                              <w:marBottom w:val="0"/>
                                                              <w:divBdr>
                                                                <w:top w:val="none" w:sz="0" w:space="0" w:color="auto"/>
                                                                <w:left w:val="none" w:sz="0" w:space="0" w:color="auto"/>
                                                                <w:bottom w:val="none" w:sz="0" w:space="0" w:color="auto"/>
                                                                <w:right w:val="none" w:sz="0" w:space="0" w:color="auto"/>
                                                              </w:divBdr>
                                                              <w:divsChild>
                                                                <w:div w:id="661592450">
                                                                  <w:marLeft w:val="0"/>
                                                                  <w:marRight w:val="0"/>
                                                                  <w:marTop w:val="0"/>
                                                                  <w:marBottom w:val="0"/>
                                                                  <w:divBdr>
                                                                    <w:top w:val="none" w:sz="0" w:space="0" w:color="auto"/>
                                                                    <w:left w:val="none" w:sz="0" w:space="0" w:color="auto"/>
                                                                    <w:bottom w:val="none" w:sz="0" w:space="0" w:color="auto"/>
                                                                    <w:right w:val="none" w:sz="0" w:space="0" w:color="auto"/>
                                                                  </w:divBdr>
                                                                  <w:divsChild>
                                                                    <w:div w:id="1400903572">
                                                                      <w:marLeft w:val="0"/>
                                                                      <w:marRight w:val="0"/>
                                                                      <w:marTop w:val="0"/>
                                                                      <w:marBottom w:val="0"/>
                                                                      <w:divBdr>
                                                                        <w:top w:val="none" w:sz="0" w:space="0" w:color="auto"/>
                                                                        <w:left w:val="none" w:sz="0" w:space="0" w:color="auto"/>
                                                                        <w:bottom w:val="none" w:sz="0" w:space="0" w:color="auto"/>
                                                                        <w:right w:val="none" w:sz="0" w:space="0" w:color="auto"/>
                                                                      </w:divBdr>
                                                                      <w:divsChild>
                                                                        <w:div w:id="1446074850">
                                                                          <w:marLeft w:val="-75"/>
                                                                          <w:marRight w:val="0"/>
                                                                          <w:marTop w:val="30"/>
                                                                          <w:marBottom w:val="30"/>
                                                                          <w:divBdr>
                                                                            <w:top w:val="none" w:sz="0" w:space="0" w:color="auto"/>
                                                                            <w:left w:val="none" w:sz="0" w:space="0" w:color="auto"/>
                                                                            <w:bottom w:val="none" w:sz="0" w:space="0" w:color="auto"/>
                                                                            <w:right w:val="none" w:sz="0" w:space="0" w:color="auto"/>
                                                                          </w:divBdr>
                                                                          <w:divsChild>
                                                                            <w:div w:id="1895500592">
                                                                              <w:marLeft w:val="0"/>
                                                                              <w:marRight w:val="0"/>
                                                                              <w:marTop w:val="0"/>
                                                                              <w:marBottom w:val="0"/>
                                                                              <w:divBdr>
                                                                                <w:top w:val="none" w:sz="0" w:space="0" w:color="auto"/>
                                                                                <w:left w:val="none" w:sz="0" w:space="0" w:color="auto"/>
                                                                                <w:bottom w:val="none" w:sz="0" w:space="0" w:color="auto"/>
                                                                                <w:right w:val="none" w:sz="0" w:space="0" w:color="auto"/>
                                                                              </w:divBdr>
                                                                              <w:divsChild>
                                                                                <w:div w:id="164634269">
                                                                                  <w:marLeft w:val="0"/>
                                                                                  <w:marRight w:val="0"/>
                                                                                  <w:marTop w:val="0"/>
                                                                                  <w:marBottom w:val="0"/>
                                                                                  <w:divBdr>
                                                                                    <w:top w:val="none" w:sz="0" w:space="0" w:color="auto"/>
                                                                                    <w:left w:val="none" w:sz="0" w:space="0" w:color="auto"/>
                                                                                    <w:bottom w:val="none" w:sz="0" w:space="0" w:color="auto"/>
                                                                                    <w:right w:val="none" w:sz="0" w:space="0" w:color="auto"/>
                                                                                  </w:divBdr>
                                                                                  <w:divsChild>
                                                                                    <w:div w:id="61373539">
                                                                                      <w:marLeft w:val="0"/>
                                                                                      <w:marRight w:val="0"/>
                                                                                      <w:marTop w:val="0"/>
                                                                                      <w:marBottom w:val="0"/>
                                                                                      <w:divBdr>
                                                                                        <w:top w:val="none" w:sz="0" w:space="0" w:color="auto"/>
                                                                                        <w:left w:val="none" w:sz="0" w:space="0" w:color="auto"/>
                                                                                        <w:bottom w:val="none" w:sz="0" w:space="0" w:color="auto"/>
                                                                                        <w:right w:val="none" w:sz="0" w:space="0" w:color="auto"/>
                                                                                      </w:divBdr>
                                                                                      <w:divsChild>
                                                                                        <w:div w:id="1997956093">
                                                                                          <w:marLeft w:val="0"/>
                                                                                          <w:marRight w:val="0"/>
                                                                                          <w:marTop w:val="0"/>
                                                                                          <w:marBottom w:val="0"/>
                                                                                          <w:divBdr>
                                                                                            <w:top w:val="none" w:sz="0" w:space="0" w:color="auto"/>
                                                                                            <w:left w:val="none" w:sz="0" w:space="0" w:color="auto"/>
                                                                                            <w:bottom w:val="none" w:sz="0" w:space="0" w:color="auto"/>
                                                                                            <w:right w:val="none" w:sz="0" w:space="0" w:color="auto"/>
                                                                                          </w:divBdr>
                                                                                          <w:divsChild>
                                                                                            <w:div w:id="1127508902">
                                                                                              <w:marLeft w:val="0"/>
                                                                                              <w:marRight w:val="0"/>
                                                                                              <w:marTop w:val="0"/>
                                                                                              <w:marBottom w:val="0"/>
                                                                                              <w:divBdr>
                                                                                                <w:top w:val="none" w:sz="0" w:space="0" w:color="auto"/>
                                                                                                <w:left w:val="none" w:sz="0" w:space="0" w:color="auto"/>
                                                                                                <w:bottom w:val="none" w:sz="0" w:space="0" w:color="auto"/>
                                                                                                <w:right w:val="none" w:sz="0" w:space="0" w:color="auto"/>
                                                                                              </w:divBdr>
                                                                                              <w:divsChild>
                                                                                                <w:div w:id="1458332707">
                                                                                                  <w:marLeft w:val="0"/>
                                                                                                  <w:marRight w:val="0"/>
                                                                                                  <w:marTop w:val="30"/>
                                                                                                  <w:marBottom w:val="30"/>
                                                                                                  <w:divBdr>
                                                                                                    <w:top w:val="none" w:sz="0" w:space="0" w:color="auto"/>
                                                                                                    <w:left w:val="none" w:sz="0" w:space="0" w:color="auto"/>
                                                                                                    <w:bottom w:val="none" w:sz="0" w:space="0" w:color="auto"/>
                                                                                                    <w:right w:val="none" w:sz="0" w:space="0" w:color="auto"/>
                                                                                                  </w:divBdr>
                                                                                                  <w:divsChild>
                                                                                                    <w:div w:id="440346280">
                                                                                                      <w:marLeft w:val="0"/>
                                                                                                      <w:marRight w:val="0"/>
                                                                                                      <w:marTop w:val="0"/>
                                                                                                      <w:marBottom w:val="0"/>
                                                                                                      <w:divBdr>
                                                                                                        <w:top w:val="none" w:sz="0" w:space="0" w:color="auto"/>
                                                                                                        <w:left w:val="none" w:sz="0" w:space="0" w:color="auto"/>
                                                                                                        <w:bottom w:val="none" w:sz="0" w:space="0" w:color="auto"/>
                                                                                                        <w:right w:val="none" w:sz="0" w:space="0" w:color="auto"/>
                                                                                                      </w:divBdr>
                                                                                                      <w:divsChild>
                                                                                                        <w:div w:id="152533535">
                                                                                                          <w:marLeft w:val="0"/>
                                                                                                          <w:marRight w:val="0"/>
                                                                                                          <w:marTop w:val="0"/>
                                                                                                          <w:marBottom w:val="0"/>
                                                                                                          <w:divBdr>
                                                                                                            <w:top w:val="none" w:sz="0" w:space="0" w:color="auto"/>
                                                                                                            <w:left w:val="none" w:sz="0" w:space="0" w:color="auto"/>
                                                                                                            <w:bottom w:val="none" w:sz="0" w:space="0" w:color="auto"/>
                                                                                                            <w:right w:val="none" w:sz="0" w:space="0" w:color="auto"/>
                                                                                                          </w:divBdr>
                                                                                                        </w:div>
                                                                                                      </w:divsChild>
                                                                                                    </w:div>
                                                                                                    <w:div w:id="1751655850">
                                                                                                      <w:marLeft w:val="0"/>
                                                                                                      <w:marRight w:val="0"/>
                                                                                                      <w:marTop w:val="0"/>
                                                                                                      <w:marBottom w:val="0"/>
                                                                                                      <w:divBdr>
                                                                                                        <w:top w:val="none" w:sz="0" w:space="0" w:color="auto"/>
                                                                                                        <w:left w:val="none" w:sz="0" w:space="0" w:color="auto"/>
                                                                                                        <w:bottom w:val="none" w:sz="0" w:space="0" w:color="auto"/>
                                                                                                        <w:right w:val="none" w:sz="0" w:space="0" w:color="auto"/>
                                                                                                      </w:divBdr>
                                                                                                      <w:divsChild>
                                                                                                        <w:div w:id="312563827">
                                                                                                          <w:marLeft w:val="0"/>
                                                                                                          <w:marRight w:val="0"/>
                                                                                                          <w:marTop w:val="0"/>
                                                                                                          <w:marBottom w:val="0"/>
                                                                                                          <w:divBdr>
                                                                                                            <w:top w:val="none" w:sz="0" w:space="0" w:color="auto"/>
                                                                                                            <w:left w:val="none" w:sz="0" w:space="0" w:color="auto"/>
                                                                                                            <w:bottom w:val="none" w:sz="0" w:space="0" w:color="auto"/>
                                                                                                            <w:right w:val="none" w:sz="0" w:space="0" w:color="auto"/>
                                                                                                          </w:divBdr>
                                                                                                        </w:div>
                                                                                                      </w:divsChild>
                                                                                                    </w:div>
                                                                                                    <w:div w:id="232006707">
                                                                                                      <w:marLeft w:val="0"/>
                                                                                                      <w:marRight w:val="0"/>
                                                                                                      <w:marTop w:val="0"/>
                                                                                                      <w:marBottom w:val="0"/>
                                                                                                      <w:divBdr>
                                                                                                        <w:top w:val="none" w:sz="0" w:space="0" w:color="auto"/>
                                                                                                        <w:left w:val="none" w:sz="0" w:space="0" w:color="auto"/>
                                                                                                        <w:bottom w:val="none" w:sz="0" w:space="0" w:color="auto"/>
                                                                                                        <w:right w:val="none" w:sz="0" w:space="0" w:color="auto"/>
                                                                                                      </w:divBdr>
                                                                                                      <w:divsChild>
                                                                                                        <w:div w:id="2021924846">
                                                                                                          <w:marLeft w:val="0"/>
                                                                                                          <w:marRight w:val="0"/>
                                                                                                          <w:marTop w:val="0"/>
                                                                                                          <w:marBottom w:val="0"/>
                                                                                                          <w:divBdr>
                                                                                                            <w:top w:val="none" w:sz="0" w:space="0" w:color="auto"/>
                                                                                                            <w:left w:val="none" w:sz="0" w:space="0" w:color="auto"/>
                                                                                                            <w:bottom w:val="none" w:sz="0" w:space="0" w:color="auto"/>
                                                                                                            <w:right w:val="none" w:sz="0" w:space="0" w:color="auto"/>
                                                                                                          </w:divBdr>
                                                                                                        </w:div>
                                                                                                      </w:divsChild>
                                                                                                    </w:div>
                                                                                                    <w:div w:id="1358777347">
                                                                                                      <w:marLeft w:val="0"/>
                                                                                                      <w:marRight w:val="0"/>
                                                                                                      <w:marTop w:val="0"/>
                                                                                                      <w:marBottom w:val="0"/>
                                                                                                      <w:divBdr>
                                                                                                        <w:top w:val="none" w:sz="0" w:space="0" w:color="auto"/>
                                                                                                        <w:left w:val="none" w:sz="0" w:space="0" w:color="auto"/>
                                                                                                        <w:bottom w:val="none" w:sz="0" w:space="0" w:color="auto"/>
                                                                                                        <w:right w:val="none" w:sz="0" w:space="0" w:color="auto"/>
                                                                                                      </w:divBdr>
                                                                                                      <w:divsChild>
                                                                                                        <w:div w:id="1583905252">
                                                                                                          <w:marLeft w:val="0"/>
                                                                                                          <w:marRight w:val="0"/>
                                                                                                          <w:marTop w:val="0"/>
                                                                                                          <w:marBottom w:val="0"/>
                                                                                                          <w:divBdr>
                                                                                                            <w:top w:val="none" w:sz="0" w:space="0" w:color="auto"/>
                                                                                                            <w:left w:val="none" w:sz="0" w:space="0" w:color="auto"/>
                                                                                                            <w:bottom w:val="none" w:sz="0" w:space="0" w:color="auto"/>
                                                                                                            <w:right w:val="none" w:sz="0" w:space="0" w:color="auto"/>
                                                                                                          </w:divBdr>
                                                                                                        </w:div>
                                                                                                      </w:divsChild>
                                                                                                    </w:div>
                                                                                                    <w:div w:id="218174748">
                                                                                                      <w:marLeft w:val="0"/>
                                                                                                      <w:marRight w:val="0"/>
                                                                                                      <w:marTop w:val="0"/>
                                                                                                      <w:marBottom w:val="0"/>
                                                                                                      <w:divBdr>
                                                                                                        <w:top w:val="none" w:sz="0" w:space="0" w:color="auto"/>
                                                                                                        <w:left w:val="none" w:sz="0" w:space="0" w:color="auto"/>
                                                                                                        <w:bottom w:val="none" w:sz="0" w:space="0" w:color="auto"/>
                                                                                                        <w:right w:val="none" w:sz="0" w:space="0" w:color="auto"/>
                                                                                                      </w:divBdr>
                                                                                                      <w:divsChild>
                                                                                                        <w:div w:id="547958417">
                                                                                                          <w:marLeft w:val="0"/>
                                                                                                          <w:marRight w:val="0"/>
                                                                                                          <w:marTop w:val="0"/>
                                                                                                          <w:marBottom w:val="0"/>
                                                                                                          <w:divBdr>
                                                                                                            <w:top w:val="none" w:sz="0" w:space="0" w:color="auto"/>
                                                                                                            <w:left w:val="none" w:sz="0" w:space="0" w:color="auto"/>
                                                                                                            <w:bottom w:val="none" w:sz="0" w:space="0" w:color="auto"/>
                                                                                                            <w:right w:val="none" w:sz="0" w:space="0" w:color="auto"/>
                                                                                                          </w:divBdr>
                                                                                                        </w:div>
                                                                                                      </w:divsChild>
                                                                                                    </w:div>
                                                                                                    <w:div w:id="49545955">
                                                                                                      <w:marLeft w:val="0"/>
                                                                                                      <w:marRight w:val="0"/>
                                                                                                      <w:marTop w:val="0"/>
                                                                                                      <w:marBottom w:val="0"/>
                                                                                                      <w:divBdr>
                                                                                                        <w:top w:val="none" w:sz="0" w:space="0" w:color="auto"/>
                                                                                                        <w:left w:val="none" w:sz="0" w:space="0" w:color="auto"/>
                                                                                                        <w:bottom w:val="none" w:sz="0" w:space="0" w:color="auto"/>
                                                                                                        <w:right w:val="none" w:sz="0" w:space="0" w:color="auto"/>
                                                                                                      </w:divBdr>
                                                                                                      <w:divsChild>
                                                                                                        <w:div w:id="1615138083">
                                                                                                          <w:marLeft w:val="0"/>
                                                                                                          <w:marRight w:val="0"/>
                                                                                                          <w:marTop w:val="0"/>
                                                                                                          <w:marBottom w:val="0"/>
                                                                                                          <w:divBdr>
                                                                                                            <w:top w:val="none" w:sz="0" w:space="0" w:color="auto"/>
                                                                                                            <w:left w:val="none" w:sz="0" w:space="0" w:color="auto"/>
                                                                                                            <w:bottom w:val="none" w:sz="0" w:space="0" w:color="auto"/>
                                                                                                            <w:right w:val="none" w:sz="0" w:space="0" w:color="auto"/>
                                                                                                          </w:divBdr>
                                                                                                        </w:div>
                                                                                                      </w:divsChild>
                                                                                                    </w:div>
                                                                                                    <w:div w:id="1926956144">
                                                                                                      <w:marLeft w:val="0"/>
                                                                                                      <w:marRight w:val="0"/>
                                                                                                      <w:marTop w:val="0"/>
                                                                                                      <w:marBottom w:val="0"/>
                                                                                                      <w:divBdr>
                                                                                                        <w:top w:val="none" w:sz="0" w:space="0" w:color="auto"/>
                                                                                                        <w:left w:val="none" w:sz="0" w:space="0" w:color="auto"/>
                                                                                                        <w:bottom w:val="none" w:sz="0" w:space="0" w:color="auto"/>
                                                                                                        <w:right w:val="none" w:sz="0" w:space="0" w:color="auto"/>
                                                                                                      </w:divBdr>
                                                                                                      <w:divsChild>
                                                                                                        <w:div w:id="1021321518">
                                                                                                          <w:marLeft w:val="0"/>
                                                                                                          <w:marRight w:val="0"/>
                                                                                                          <w:marTop w:val="0"/>
                                                                                                          <w:marBottom w:val="0"/>
                                                                                                          <w:divBdr>
                                                                                                            <w:top w:val="none" w:sz="0" w:space="0" w:color="auto"/>
                                                                                                            <w:left w:val="none" w:sz="0" w:space="0" w:color="auto"/>
                                                                                                            <w:bottom w:val="none" w:sz="0" w:space="0" w:color="auto"/>
                                                                                                            <w:right w:val="none" w:sz="0" w:space="0" w:color="auto"/>
                                                                                                          </w:divBdr>
                                                                                                        </w:div>
                                                                                                      </w:divsChild>
                                                                                                    </w:div>
                                                                                                    <w:div w:id="1856846429">
                                                                                                      <w:marLeft w:val="0"/>
                                                                                                      <w:marRight w:val="0"/>
                                                                                                      <w:marTop w:val="0"/>
                                                                                                      <w:marBottom w:val="0"/>
                                                                                                      <w:divBdr>
                                                                                                        <w:top w:val="none" w:sz="0" w:space="0" w:color="auto"/>
                                                                                                        <w:left w:val="none" w:sz="0" w:space="0" w:color="auto"/>
                                                                                                        <w:bottom w:val="none" w:sz="0" w:space="0" w:color="auto"/>
                                                                                                        <w:right w:val="none" w:sz="0" w:space="0" w:color="auto"/>
                                                                                                      </w:divBdr>
                                                                                                      <w:divsChild>
                                                                                                        <w:div w:id="941183038">
                                                                                                          <w:marLeft w:val="0"/>
                                                                                                          <w:marRight w:val="0"/>
                                                                                                          <w:marTop w:val="0"/>
                                                                                                          <w:marBottom w:val="0"/>
                                                                                                          <w:divBdr>
                                                                                                            <w:top w:val="none" w:sz="0" w:space="0" w:color="auto"/>
                                                                                                            <w:left w:val="none" w:sz="0" w:space="0" w:color="auto"/>
                                                                                                            <w:bottom w:val="none" w:sz="0" w:space="0" w:color="auto"/>
                                                                                                            <w:right w:val="none" w:sz="0" w:space="0" w:color="auto"/>
                                                                                                          </w:divBdr>
                                                                                                        </w:div>
                                                                                                      </w:divsChild>
                                                                                                    </w:div>
                                                                                                    <w:div w:id="795872569">
                                                                                                      <w:marLeft w:val="0"/>
                                                                                                      <w:marRight w:val="0"/>
                                                                                                      <w:marTop w:val="0"/>
                                                                                                      <w:marBottom w:val="0"/>
                                                                                                      <w:divBdr>
                                                                                                        <w:top w:val="none" w:sz="0" w:space="0" w:color="auto"/>
                                                                                                        <w:left w:val="none" w:sz="0" w:space="0" w:color="auto"/>
                                                                                                        <w:bottom w:val="none" w:sz="0" w:space="0" w:color="auto"/>
                                                                                                        <w:right w:val="none" w:sz="0" w:space="0" w:color="auto"/>
                                                                                                      </w:divBdr>
                                                                                                      <w:divsChild>
                                                                                                        <w:div w:id="323050483">
                                                                                                          <w:marLeft w:val="0"/>
                                                                                                          <w:marRight w:val="0"/>
                                                                                                          <w:marTop w:val="0"/>
                                                                                                          <w:marBottom w:val="0"/>
                                                                                                          <w:divBdr>
                                                                                                            <w:top w:val="none" w:sz="0" w:space="0" w:color="auto"/>
                                                                                                            <w:left w:val="none" w:sz="0" w:space="0" w:color="auto"/>
                                                                                                            <w:bottom w:val="none" w:sz="0" w:space="0" w:color="auto"/>
                                                                                                            <w:right w:val="none" w:sz="0" w:space="0" w:color="auto"/>
                                                                                                          </w:divBdr>
                                                                                                        </w:div>
                                                                                                      </w:divsChild>
                                                                                                    </w:div>
                                                                                                    <w:div w:id="798498856">
                                                                                                      <w:marLeft w:val="0"/>
                                                                                                      <w:marRight w:val="0"/>
                                                                                                      <w:marTop w:val="0"/>
                                                                                                      <w:marBottom w:val="0"/>
                                                                                                      <w:divBdr>
                                                                                                        <w:top w:val="none" w:sz="0" w:space="0" w:color="auto"/>
                                                                                                        <w:left w:val="none" w:sz="0" w:space="0" w:color="auto"/>
                                                                                                        <w:bottom w:val="none" w:sz="0" w:space="0" w:color="auto"/>
                                                                                                        <w:right w:val="none" w:sz="0" w:space="0" w:color="auto"/>
                                                                                                      </w:divBdr>
                                                                                                      <w:divsChild>
                                                                                                        <w:div w:id="1231841029">
                                                                                                          <w:marLeft w:val="0"/>
                                                                                                          <w:marRight w:val="0"/>
                                                                                                          <w:marTop w:val="0"/>
                                                                                                          <w:marBottom w:val="0"/>
                                                                                                          <w:divBdr>
                                                                                                            <w:top w:val="none" w:sz="0" w:space="0" w:color="auto"/>
                                                                                                            <w:left w:val="none" w:sz="0" w:space="0" w:color="auto"/>
                                                                                                            <w:bottom w:val="none" w:sz="0" w:space="0" w:color="auto"/>
                                                                                                            <w:right w:val="none" w:sz="0" w:space="0" w:color="auto"/>
                                                                                                          </w:divBdr>
                                                                                                        </w:div>
                                                                                                        <w:div w:id="1128013367">
                                                                                                          <w:marLeft w:val="0"/>
                                                                                                          <w:marRight w:val="0"/>
                                                                                                          <w:marTop w:val="0"/>
                                                                                                          <w:marBottom w:val="0"/>
                                                                                                          <w:divBdr>
                                                                                                            <w:top w:val="none" w:sz="0" w:space="0" w:color="auto"/>
                                                                                                            <w:left w:val="none" w:sz="0" w:space="0" w:color="auto"/>
                                                                                                            <w:bottom w:val="none" w:sz="0" w:space="0" w:color="auto"/>
                                                                                                            <w:right w:val="none" w:sz="0" w:space="0" w:color="auto"/>
                                                                                                          </w:divBdr>
                                                                                                        </w:div>
                                                                                                      </w:divsChild>
                                                                                                    </w:div>
                                                                                                    <w:div w:id="1424954046">
                                                                                                      <w:marLeft w:val="0"/>
                                                                                                      <w:marRight w:val="0"/>
                                                                                                      <w:marTop w:val="0"/>
                                                                                                      <w:marBottom w:val="0"/>
                                                                                                      <w:divBdr>
                                                                                                        <w:top w:val="none" w:sz="0" w:space="0" w:color="auto"/>
                                                                                                        <w:left w:val="none" w:sz="0" w:space="0" w:color="auto"/>
                                                                                                        <w:bottom w:val="none" w:sz="0" w:space="0" w:color="auto"/>
                                                                                                        <w:right w:val="none" w:sz="0" w:space="0" w:color="auto"/>
                                                                                                      </w:divBdr>
                                                                                                      <w:divsChild>
                                                                                                        <w:div w:id="526413697">
                                                                                                          <w:marLeft w:val="0"/>
                                                                                                          <w:marRight w:val="0"/>
                                                                                                          <w:marTop w:val="0"/>
                                                                                                          <w:marBottom w:val="0"/>
                                                                                                          <w:divBdr>
                                                                                                            <w:top w:val="none" w:sz="0" w:space="0" w:color="auto"/>
                                                                                                            <w:left w:val="none" w:sz="0" w:space="0" w:color="auto"/>
                                                                                                            <w:bottom w:val="none" w:sz="0" w:space="0" w:color="auto"/>
                                                                                                            <w:right w:val="none" w:sz="0" w:space="0" w:color="auto"/>
                                                                                                          </w:divBdr>
                                                                                                        </w:div>
                                                                                                      </w:divsChild>
                                                                                                    </w:div>
                                                                                                    <w:div w:id="767965606">
                                                                                                      <w:marLeft w:val="0"/>
                                                                                                      <w:marRight w:val="0"/>
                                                                                                      <w:marTop w:val="0"/>
                                                                                                      <w:marBottom w:val="0"/>
                                                                                                      <w:divBdr>
                                                                                                        <w:top w:val="none" w:sz="0" w:space="0" w:color="auto"/>
                                                                                                        <w:left w:val="none" w:sz="0" w:space="0" w:color="auto"/>
                                                                                                        <w:bottom w:val="none" w:sz="0" w:space="0" w:color="auto"/>
                                                                                                        <w:right w:val="none" w:sz="0" w:space="0" w:color="auto"/>
                                                                                                      </w:divBdr>
                                                                                                      <w:divsChild>
                                                                                                        <w:div w:id="522596277">
                                                                                                          <w:marLeft w:val="0"/>
                                                                                                          <w:marRight w:val="0"/>
                                                                                                          <w:marTop w:val="0"/>
                                                                                                          <w:marBottom w:val="0"/>
                                                                                                          <w:divBdr>
                                                                                                            <w:top w:val="none" w:sz="0" w:space="0" w:color="auto"/>
                                                                                                            <w:left w:val="none" w:sz="0" w:space="0" w:color="auto"/>
                                                                                                            <w:bottom w:val="none" w:sz="0" w:space="0" w:color="auto"/>
                                                                                                            <w:right w:val="none" w:sz="0" w:space="0" w:color="auto"/>
                                                                                                          </w:divBdr>
                                                                                                        </w:div>
                                                                                                        <w:div w:id="1084062867">
                                                                                                          <w:marLeft w:val="0"/>
                                                                                                          <w:marRight w:val="0"/>
                                                                                                          <w:marTop w:val="0"/>
                                                                                                          <w:marBottom w:val="0"/>
                                                                                                          <w:divBdr>
                                                                                                            <w:top w:val="none" w:sz="0" w:space="0" w:color="auto"/>
                                                                                                            <w:left w:val="none" w:sz="0" w:space="0" w:color="auto"/>
                                                                                                            <w:bottom w:val="none" w:sz="0" w:space="0" w:color="auto"/>
                                                                                                            <w:right w:val="none" w:sz="0" w:space="0" w:color="auto"/>
                                                                                                          </w:divBdr>
                                                                                                        </w:div>
                                                                                                      </w:divsChild>
                                                                                                    </w:div>
                                                                                                    <w:div w:id="133184059">
                                                                                                      <w:marLeft w:val="0"/>
                                                                                                      <w:marRight w:val="0"/>
                                                                                                      <w:marTop w:val="0"/>
                                                                                                      <w:marBottom w:val="0"/>
                                                                                                      <w:divBdr>
                                                                                                        <w:top w:val="none" w:sz="0" w:space="0" w:color="auto"/>
                                                                                                        <w:left w:val="none" w:sz="0" w:space="0" w:color="auto"/>
                                                                                                        <w:bottom w:val="none" w:sz="0" w:space="0" w:color="auto"/>
                                                                                                        <w:right w:val="none" w:sz="0" w:space="0" w:color="auto"/>
                                                                                                      </w:divBdr>
                                                                                                      <w:divsChild>
                                                                                                        <w:div w:id="1073043305">
                                                                                                          <w:marLeft w:val="0"/>
                                                                                                          <w:marRight w:val="0"/>
                                                                                                          <w:marTop w:val="0"/>
                                                                                                          <w:marBottom w:val="0"/>
                                                                                                          <w:divBdr>
                                                                                                            <w:top w:val="none" w:sz="0" w:space="0" w:color="auto"/>
                                                                                                            <w:left w:val="none" w:sz="0" w:space="0" w:color="auto"/>
                                                                                                            <w:bottom w:val="none" w:sz="0" w:space="0" w:color="auto"/>
                                                                                                            <w:right w:val="none" w:sz="0" w:space="0" w:color="auto"/>
                                                                                                          </w:divBdr>
                                                                                                        </w:div>
                                                                                                      </w:divsChild>
                                                                                                    </w:div>
                                                                                                    <w:div w:id="1294628675">
                                                                                                      <w:marLeft w:val="0"/>
                                                                                                      <w:marRight w:val="0"/>
                                                                                                      <w:marTop w:val="0"/>
                                                                                                      <w:marBottom w:val="0"/>
                                                                                                      <w:divBdr>
                                                                                                        <w:top w:val="none" w:sz="0" w:space="0" w:color="auto"/>
                                                                                                        <w:left w:val="none" w:sz="0" w:space="0" w:color="auto"/>
                                                                                                        <w:bottom w:val="none" w:sz="0" w:space="0" w:color="auto"/>
                                                                                                        <w:right w:val="none" w:sz="0" w:space="0" w:color="auto"/>
                                                                                                      </w:divBdr>
                                                                                                      <w:divsChild>
                                                                                                        <w:div w:id="264119444">
                                                                                                          <w:marLeft w:val="0"/>
                                                                                                          <w:marRight w:val="0"/>
                                                                                                          <w:marTop w:val="0"/>
                                                                                                          <w:marBottom w:val="0"/>
                                                                                                          <w:divBdr>
                                                                                                            <w:top w:val="none" w:sz="0" w:space="0" w:color="auto"/>
                                                                                                            <w:left w:val="none" w:sz="0" w:space="0" w:color="auto"/>
                                                                                                            <w:bottom w:val="none" w:sz="0" w:space="0" w:color="auto"/>
                                                                                                            <w:right w:val="none" w:sz="0" w:space="0" w:color="auto"/>
                                                                                                          </w:divBdr>
                                                                                                        </w:div>
                                                                                                      </w:divsChild>
                                                                                                    </w:div>
                                                                                                    <w:div w:id="2023361910">
                                                                                                      <w:marLeft w:val="0"/>
                                                                                                      <w:marRight w:val="0"/>
                                                                                                      <w:marTop w:val="0"/>
                                                                                                      <w:marBottom w:val="0"/>
                                                                                                      <w:divBdr>
                                                                                                        <w:top w:val="none" w:sz="0" w:space="0" w:color="auto"/>
                                                                                                        <w:left w:val="none" w:sz="0" w:space="0" w:color="auto"/>
                                                                                                        <w:bottom w:val="none" w:sz="0" w:space="0" w:color="auto"/>
                                                                                                        <w:right w:val="none" w:sz="0" w:space="0" w:color="auto"/>
                                                                                                      </w:divBdr>
                                                                                                      <w:divsChild>
                                                                                                        <w:div w:id="1600022578">
                                                                                                          <w:marLeft w:val="0"/>
                                                                                                          <w:marRight w:val="0"/>
                                                                                                          <w:marTop w:val="0"/>
                                                                                                          <w:marBottom w:val="0"/>
                                                                                                          <w:divBdr>
                                                                                                            <w:top w:val="none" w:sz="0" w:space="0" w:color="auto"/>
                                                                                                            <w:left w:val="none" w:sz="0" w:space="0" w:color="auto"/>
                                                                                                            <w:bottom w:val="none" w:sz="0" w:space="0" w:color="auto"/>
                                                                                                            <w:right w:val="none" w:sz="0" w:space="0" w:color="auto"/>
                                                                                                          </w:divBdr>
                                                                                                        </w:div>
                                                                                                      </w:divsChild>
                                                                                                    </w:div>
                                                                                                    <w:div w:id="1708601849">
                                                                                                      <w:marLeft w:val="0"/>
                                                                                                      <w:marRight w:val="0"/>
                                                                                                      <w:marTop w:val="0"/>
                                                                                                      <w:marBottom w:val="0"/>
                                                                                                      <w:divBdr>
                                                                                                        <w:top w:val="none" w:sz="0" w:space="0" w:color="auto"/>
                                                                                                        <w:left w:val="none" w:sz="0" w:space="0" w:color="auto"/>
                                                                                                        <w:bottom w:val="none" w:sz="0" w:space="0" w:color="auto"/>
                                                                                                        <w:right w:val="none" w:sz="0" w:space="0" w:color="auto"/>
                                                                                                      </w:divBdr>
                                                                                                      <w:divsChild>
                                                                                                        <w:div w:id="18963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903254">
      <w:bodyDiv w:val="1"/>
      <w:marLeft w:val="0"/>
      <w:marRight w:val="0"/>
      <w:marTop w:val="0"/>
      <w:marBottom w:val="0"/>
      <w:divBdr>
        <w:top w:val="none" w:sz="0" w:space="0" w:color="auto"/>
        <w:left w:val="none" w:sz="0" w:space="0" w:color="auto"/>
        <w:bottom w:val="none" w:sz="0" w:space="0" w:color="auto"/>
        <w:right w:val="none" w:sz="0" w:space="0" w:color="auto"/>
      </w:divBdr>
    </w:div>
    <w:div w:id="1710953291">
      <w:bodyDiv w:val="1"/>
      <w:marLeft w:val="0"/>
      <w:marRight w:val="0"/>
      <w:marTop w:val="0"/>
      <w:marBottom w:val="0"/>
      <w:divBdr>
        <w:top w:val="none" w:sz="0" w:space="0" w:color="auto"/>
        <w:left w:val="none" w:sz="0" w:space="0" w:color="auto"/>
        <w:bottom w:val="none" w:sz="0" w:space="0" w:color="auto"/>
        <w:right w:val="none" w:sz="0" w:space="0" w:color="auto"/>
      </w:divBdr>
    </w:div>
    <w:div w:id="20327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treview@dlgsc.wa.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lgsc.wa.gov.au/LGArevie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actreview@dlgsc.wa.gov.au" TargetMode="External"/><Relationship Id="rId10" Type="http://schemas.openxmlformats.org/officeDocument/2006/relationships/hyperlink" Target="mailto:actreview@dlgsc.wa.gov.au"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lgsc.wa.gov.au/LGAreview" TargetMode="Externa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7c8c45d3cebce19ce82865d9207dd6a7">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9a55826df581af488df08a8fcde6fef0"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4D170-F44C-4238-AAFA-091E79FD0B4F}"/>
</file>

<file path=customXml/itemProps2.xml><?xml version="1.0" encoding="utf-8"?>
<ds:datastoreItem xmlns:ds="http://schemas.openxmlformats.org/officeDocument/2006/customXml" ds:itemID="{EB8E83CC-C9B1-4EF8-86A3-B060B2FE1738}"/>
</file>

<file path=customXml/itemProps3.xml><?xml version="1.0" encoding="utf-8"?>
<ds:datastoreItem xmlns:ds="http://schemas.openxmlformats.org/officeDocument/2006/customXml" ds:itemID="{9546EAD9-5BC7-4A5D-A203-E2815D186145}"/>
</file>

<file path=customXml/itemProps4.xml><?xml version="1.0" encoding="utf-8"?>
<ds:datastoreItem xmlns:ds="http://schemas.openxmlformats.org/officeDocument/2006/customXml" ds:itemID="{6AC2DC7F-9AA5-42FF-8A6B-1862EFF3D1DF}"/>
</file>

<file path=docProps/app.xml><?xml version="1.0" encoding="utf-8"?>
<Properties xmlns="http://schemas.openxmlformats.org/officeDocument/2006/extended-properties" xmlns:vt="http://schemas.openxmlformats.org/officeDocument/2006/docPropsVTypes">
  <Template>Normal.dotm</Template>
  <TotalTime>36</TotalTime>
  <Pages>14</Pages>
  <Words>3786</Words>
  <Characters>21585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Interventions discussion paper</dc:title>
  <dc:subject/>
  <dc:creator>Ken Parker</dc:creator>
  <cp:keywords/>
  <dc:description/>
  <cp:lastModifiedBy>Darrelle Merritt</cp:lastModifiedBy>
  <cp:revision>54</cp:revision>
  <cp:lastPrinted>2018-08-13T03:00:00Z</cp:lastPrinted>
  <dcterms:created xsi:type="dcterms:W3CDTF">2018-08-27T03:21:00Z</dcterms:created>
  <dcterms:modified xsi:type="dcterms:W3CDTF">2018-09-18T06:11:00Z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